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5FC9" w14:textId="77777777" w:rsidR="00F018E9" w:rsidRPr="00F018E9" w:rsidRDefault="00F018E9" w:rsidP="00F018E9">
      <w:pPr>
        <w:jc w:val="center"/>
        <w:rPr>
          <w:b/>
          <w:sz w:val="20"/>
        </w:rPr>
      </w:pPr>
      <w:r w:rsidRPr="00F018E9">
        <w:rPr>
          <w:b/>
          <w:sz w:val="20"/>
        </w:rPr>
        <w:t>Rick Fuelling</w:t>
      </w:r>
      <w:r w:rsidRPr="00F018E9">
        <w:rPr>
          <w:b/>
          <w:sz w:val="20"/>
        </w:rPr>
        <w:tab/>
      </w:r>
    </w:p>
    <w:p w14:paraId="057EA0E1" w14:textId="074CC286" w:rsidR="00F018E9" w:rsidRPr="00F018E9" w:rsidRDefault="00D45E36" w:rsidP="00F018E9">
      <w:pPr>
        <w:jc w:val="center"/>
        <w:rPr>
          <w:b/>
          <w:sz w:val="20"/>
        </w:rPr>
      </w:pPr>
      <w:r>
        <w:rPr>
          <w:b/>
          <w:sz w:val="20"/>
        </w:rPr>
        <w:t>8508 Kelly Cove</w:t>
      </w:r>
    </w:p>
    <w:p w14:paraId="65EE78C8" w14:textId="71E2D396" w:rsidR="00D243DC" w:rsidRPr="00F018E9" w:rsidRDefault="00D45E36" w:rsidP="00D243DC">
      <w:pPr>
        <w:jc w:val="center"/>
        <w:rPr>
          <w:b/>
          <w:sz w:val="20"/>
        </w:rPr>
      </w:pPr>
      <w:r>
        <w:rPr>
          <w:b/>
          <w:sz w:val="20"/>
        </w:rPr>
        <w:t>Jonestown, Texas 78645</w:t>
      </w:r>
    </w:p>
    <w:p w14:paraId="089C6E78" w14:textId="77777777" w:rsidR="00F018E9" w:rsidRPr="00F018E9" w:rsidRDefault="00F018E9" w:rsidP="00F018E9">
      <w:pPr>
        <w:jc w:val="center"/>
        <w:rPr>
          <w:b/>
          <w:sz w:val="20"/>
        </w:rPr>
      </w:pPr>
      <w:r w:rsidRPr="00F018E9">
        <w:rPr>
          <w:b/>
          <w:sz w:val="20"/>
        </w:rPr>
        <w:t>Cell:</w:t>
      </w:r>
      <w:r w:rsidR="002B0097">
        <w:rPr>
          <w:b/>
          <w:sz w:val="20"/>
        </w:rPr>
        <w:t xml:space="preserve"> 512-</w:t>
      </w:r>
      <w:r w:rsidRPr="00F018E9">
        <w:rPr>
          <w:b/>
          <w:sz w:val="20"/>
        </w:rPr>
        <w:t xml:space="preserve"> 627-6546 </w:t>
      </w:r>
      <w:r>
        <w:rPr>
          <w:b/>
          <w:sz w:val="20"/>
        </w:rPr>
        <w:t xml:space="preserve"> </w:t>
      </w:r>
      <w:r w:rsidR="00A10F40">
        <w:rPr>
          <w:b/>
          <w:sz w:val="20"/>
        </w:rPr>
        <w:t xml:space="preserve"> Email: speccons@swbell.net</w:t>
      </w:r>
    </w:p>
    <w:p w14:paraId="7446B4F4" w14:textId="77777777" w:rsidR="00F018E9" w:rsidRDefault="00F018E9">
      <w:pPr>
        <w:ind w:left="180"/>
        <w:jc w:val="both"/>
        <w:rPr>
          <w:sz w:val="16"/>
        </w:rPr>
      </w:pPr>
    </w:p>
    <w:p w14:paraId="5798D9CB" w14:textId="5CE25CF3" w:rsidR="001F69CC" w:rsidRDefault="00757A56" w:rsidP="00F018E9">
      <w:pPr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D7AA7EA" wp14:editId="6AD08745">
                <wp:simplePos x="0" y="0"/>
                <wp:positionH relativeFrom="column">
                  <wp:posOffset>95250</wp:posOffset>
                </wp:positionH>
                <wp:positionV relativeFrom="paragraph">
                  <wp:posOffset>59689</wp:posOffset>
                </wp:positionV>
                <wp:extent cx="6677025" cy="0"/>
                <wp:effectExtent l="0" t="1905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DDF2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vQGA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" strokeweight="3.75pt">
                <v:stroke linestyle="thinThin"/>
              </v:line>
            </w:pict>
          </mc:Fallback>
        </mc:AlternateContent>
      </w:r>
    </w:p>
    <w:p w14:paraId="1DE822FB" w14:textId="77777777" w:rsidR="001F69CC" w:rsidRDefault="001F69CC">
      <w:pPr>
        <w:ind w:left="180"/>
        <w:jc w:val="both"/>
        <w:rPr>
          <w:sz w:val="16"/>
        </w:rPr>
      </w:pPr>
    </w:p>
    <w:p w14:paraId="35F882D7" w14:textId="77777777" w:rsidR="00D45E36" w:rsidRDefault="00861879" w:rsidP="00D45E36">
      <w:pPr>
        <w:ind w:left="180"/>
        <w:rPr>
          <w:sz w:val="20"/>
        </w:rPr>
      </w:pPr>
      <w:r>
        <w:rPr>
          <w:sz w:val="20"/>
        </w:rPr>
        <w:t>Seasoned, decisive,</w:t>
      </w:r>
      <w:r w:rsidR="001F69CC">
        <w:rPr>
          <w:sz w:val="20"/>
        </w:rPr>
        <w:t xml:space="preserve"> high energy Human Resources executive with diverse global HR experience spanning high technology, consumer pr</w:t>
      </w:r>
      <w:r w:rsidR="00A10F40">
        <w:rPr>
          <w:sz w:val="20"/>
        </w:rPr>
        <w:t xml:space="preserve">oducts, energy, automotive and consulting. </w:t>
      </w:r>
      <w:r w:rsidR="00232A96">
        <w:rPr>
          <w:sz w:val="20"/>
        </w:rPr>
        <w:t xml:space="preserve"> Rick is v</w:t>
      </w:r>
      <w:r>
        <w:rPr>
          <w:sz w:val="20"/>
        </w:rPr>
        <w:t>alued for strategic planning</w:t>
      </w:r>
      <w:r w:rsidR="000C66D5">
        <w:rPr>
          <w:sz w:val="20"/>
        </w:rPr>
        <w:t xml:space="preserve">, </w:t>
      </w:r>
      <w:r>
        <w:rPr>
          <w:sz w:val="20"/>
        </w:rPr>
        <w:t>aligning HR to</w:t>
      </w:r>
      <w:r w:rsidR="000C66D5">
        <w:rPr>
          <w:sz w:val="20"/>
        </w:rPr>
        <w:t xml:space="preserve"> business plan</w:t>
      </w:r>
      <w:r w:rsidR="00A62473">
        <w:rPr>
          <w:sz w:val="20"/>
        </w:rPr>
        <w:t>s</w:t>
      </w:r>
      <w:r w:rsidR="000C66D5">
        <w:rPr>
          <w:sz w:val="20"/>
        </w:rPr>
        <w:t xml:space="preserve"> and applying bus</w:t>
      </w:r>
      <w:r w:rsidR="00B50EC5">
        <w:rPr>
          <w:sz w:val="20"/>
        </w:rPr>
        <w:t>iness acumen to</w:t>
      </w:r>
      <w:r w:rsidR="005B5658">
        <w:rPr>
          <w:sz w:val="20"/>
        </w:rPr>
        <w:t xml:space="preserve"> solve problems.</w:t>
      </w:r>
    </w:p>
    <w:p w14:paraId="7F2BCBBB" w14:textId="77777777" w:rsidR="00D45E36" w:rsidRDefault="00D45E36" w:rsidP="00D45E36">
      <w:pPr>
        <w:ind w:left="180"/>
        <w:rPr>
          <w:sz w:val="20"/>
        </w:rPr>
      </w:pPr>
    </w:p>
    <w:p w14:paraId="23800751" w14:textId="7B6ABB0F" w:rsidR="001F69CC" w:rsidRPr="00D45E36" w:rsidRDefault="001F69CC" w:rsidP="00D45E36">
      <w:pPr>
        <w:ind w:left="4158" w:firstLine="14"/>
        <w:rPr>
          <w:sz w:val="20"/>
        </w:rPr>
      </w:pPr>
      <w:r w:rsidRPr="00D45E36">
        <w:rPr>
          <w:b/>
          <w:bCs/>
          <w:sz w:val="20"/>
          <w:u w:val="single"/>
        </w:rPr>
        <w:t>KEY SKILL AREA</w:t>
      </w:r>
    </w:p>
    <w:p w14:paraId="01A5765C" w14:textId="77777777" w:rsidR="001F69CC" w:rsidRDefault="001F69CC">
      <w:pPr>
        <w:jc w:val="center"/>
        <w:rPr>
          <w:b/>
          <w:bCs/>
          <w:sz w:val="16"/>
          <w:u w:val="single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605"/>
        <w:gridCol w:w="4763"/>
      </w:tblGrid>
      <w:tr w:rsidR="001F69CC" w14:paraId="1CAB2FEF" w14:textId="77777777" w:rsidTr="001574ED">
        <w:tc>
          <w:tcPr>
            <w:tcW w:w="5729" w:type="dxa"/>
          </w:tcPr>
          <w:p w14:paraId="43BA6949" w14:textId="311F57A3" w:rsidR="001F69CC" w:rsidRPr="00D45E36" w:rsidRDefault="001F69CC" w:rsidP="0000743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D45E36">
              <w:rPr>
                <w:b/>
                <w:bCs/>
                <w:sz w:val="20"/>
              </w:rPr>
              <w:t>Consulting and Strategic Planning</w:t>
            </w:r>
          </w:p>
        </w:tc>
        <w:tc>
          <w:tcPr>
            <w:tcW w:w="4855" w:type="dxa"/>
          </w:tcPr>
          <w:p w14:paraId="6165E265" w14:textId="77777777" w:rsidR="001F69CC" w:rsidRDefault="00232A96" w:rsidP="0000743D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Workforce </w:t>
            </w:r>
            <w:r w:rsidR="001F69CC">
              <w:rPr>
                <w:b/>
                <w:bCs/>
                <w:sz w:val="20"/>
              </w:rPr>
              <w:t>Development</w:t>
            </w:r>
          </w:p>
        </w:tc>
      </w:tr>
      <w:tr w:rsidR="001F69CC" w:rsidRPr="005B5C4C" w14:paraId="5F4520FE" w14:textId="77777777" w:rsidTr="001574ED">
        <w:tc>
          <w:tcPr>
            <w:tcW w:w="5729" w:type="dxa"/>
          </w:tcPr>
          <w:p w14:paraId="6E5AA53C" w14:textId="7EFE8617" w:rsidR="001F69CC" w:rsidRPr="00D45E36" w:rsidRDefault="005A276F" w:rsidP="0000743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D45E36">
              <w:rPr>
                <w:b/>
                <w:bCs/>
                <w:sz w:val="20"/>
              </w:rPr>
              <w:t xml:space="preserve">HR Policy, Procedure and Process                                                                                                                                     </w:t>
            </w:r>
          </w:p>
        </w:tc>
        <w:tc>
          <w:tcPr>
            <w:tcW w:w="4855" w:type="dxa"/>
          </w:tcPr>
          <w:p w14:paraId="2681DE97" w14:textId="77777777" w:rsidR="001F69CC" w:rsidRDefault="001F69CC" w:rsidP="0000743D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Change Management</w:t>
            </w:r>
          </w:p>
        </w:tc>
      </w:tr>
      <w:tr w:rsidR="001F69CC" w14:paraId="0BF92FF7" w14:textId="77777777" w:rsidTr="001574ED">
        <w:tc>
          <w:tcPr>
            <w:tcW w:w="5729" w:type="dxa"/>
          </w:tcPr>
          <w:p w14:paraId="7A0F9DD1" w14:textId="77777777" w:rsidR="001F69CC" w:rsidRPr="00D45E36" w:rsidRDefault="00FF1B5C" w:rsidP="0000743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D45E36">
              <w:rPr>
                <w:b/>
                <w:bCs/>
                <w:sz w:val="20"/>
              </w:rPr>
              <w:t>Organizational Design and Development</w:t>
            </w:r>
          </w:p>
        </w:tc>
        <w:tc>
          <w:tcPr>
            <w:tcW w:w="4855" w:type="dxa"/>
          </w:tcPr>
          <w:p w14:paraId="44264A32" w14:textId="77777777" w:rsidR="001F69CC" w:rsidRDefault="001F69CC" w:rsidP="0000743D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Reorganization and Culture Change</w:t>
            </w:r>
          </w:p>
        </w:tc>
      </w:tr>
      <w:tr w:rsidR="001574ED" w14:paraId="683D2A86" w14:textId="77777777" w:rsidTr="001574ED">
        <w:tc>
          <w:tcPr>
            <w:tcW w:w="5729" w:type="dxa"/>
          </w:tcPr>
          <w:p w14:paraId="71B1DB5D" w14:textId="7AFE4134" w:rsidR="001574ED" w:rsidRPr="005A276F" w:rsidRDefault="001574ED" w:rsidP="0000743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5A276F">
              <w:rPr>
                <w:b/>
                <w:bCs/>
                <w:sz w:val="20"/>
              </w:rPr>
              <w:t>Leadership Development</w:t>
            </w:r>
          </w:p>
        </w:tc>
        <w:tc>
          <w:tcPr>
            <w:tcW w:w="4855" w:type="dxa"/>
          </w:tcPr>
          <w:p w14:paraId="4F39674F" w14:textId="77777777" w:rsidR="001574ED" w:rsidRDefault="001574ED" w:rsidP="0000743D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Succession Planning</w:t>
            </w:r>
          </w:p>
        </w:tc>
      </w:tr>
      <w:tr w:rsidR="001574ED" w14:paraId="5B3F3DD9" w14:textId="77777777" w:rsidTr="001574ED">
        <w:tc>
          <w:tcPr>
            <w:tcW w:w="5729" w:type="dxa"/>
          </w:tcPr>
          <w:p w14:paraId="0D9534F1" w14:textId="2CBF99D5" w:rsidR="001574ED" w:rsidRPr="005A276F" w:rsidRDefault="001574ED" w:rsidP="0000743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5A276F">
              <w:rPr>
                <w:b/>
                <w:bCs/>
                <w:sz w:val="20"/>
              </w:rPr>
              <w:t>Executive Coaching and Mentoring</w:t>
            </w:r>
          </w:p>
        </w:tc>
        <w:tc>
          <w:tcPr>
            <w:tcW w:w="4855" w:type="dxa"/>
          </w:tcPr>
          <w:p w14:paraId="301CC85C" w14:textId="77777777" w:rsidR="001574ED" w:rsidRDefault="001574ED" w:rsidP="0000743D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Performance Management</w:t>
            </w:r>
          </w:p>
        </w:tc>
      </w:tr>
      <w:tr w:rsidR="001574ED" w14:paraId="6F12F79C" w14:textId="77777777" w:rsidTr="001574ED">
        <w:tc>
          <w:tcPr>
            <w:tcW w:w="5729" w:type="dxa"/>
          </w:tcPr>
          <w:p w14:paraId="2434922A" w14:textId="77777777" w:rsidR="001574ED" w:rsidRPr="00D45E36" w:rsidRDefault="001574ED" w:rsidP="00D45E36">
            <w:pPr>
              <w:pStyle w:val="ListParagraph"/>
              <w:ind w:left="216"/>
              <w:rPr>
                <w:b/>
                <w:bCs/>
                <w:sz w:val="20"/>
              </w:rPr>
            </w:pPr>
          </w:p>
        </w:tc>
        <w:tc>
          <w:tcPr>
            <w:tcW w:w="4855" w:type="dxa"/>
          </w:tcPr>
          <w:p w14:paraId="0FD8110E" w14:textId="77777777" w:rsidR="001574ED" w:rsidRDefault="001574ED" w:rsidP="001574ED">
            <w:pPr>
              <w:rPr>
                <w:b/>
                <w:bCs/>
                <w:sz w:val="20"/>
              </w:rPr>
            </w:pPr>
          </w:p>
        </w:tc>
      </w:tr>
      <w:tr w:rsidR="001574ED" w14:paraId="70747623" w14:textId="77777777" w:rsidTr="001574ED">
        <w:tc>
          <w:tcPr>
            <w:tcW w:w="5729" w:type="dxa"/>
          </w:tcPr>
          <w:p w14:paraId="45B21E59" w14:textId="77777777" w:rsidR="001574ED" w:rsidRPr="00D45E36" w:rsidRDefault="001574ED" w:rsidP="00D45E36">
            <w:pPr>
              <w:pStyle w:val="ListParagraph"/>
              <w:ind w:left="1440"/>
              <w:rPr>
                <w:b/>
                <w:bCs/>
                <w:sz w:val="20"/>
              </w:rPr>
            </w:pPr>
          </w:p>
        </w:tc>
        <w:tc>
          <w:tcPr>
            <w:tcW w:w="4855" w:type="dxa"/>
          </w:tcPr>
          <w:p w14:paraId="5D430DC7" w14:textId="77777777" w:rsidR="001574ED" w:rsidRDefault="001574ED" w:rsidP="001574ED">
            <w:pPr>
              <w:ind w:left="144"/>
              <w:rPr>
                <w:b/>
                <w:bCs/>
                <w:sz w:val="20"/>
              </w:rPr>
            </w:pPr>
          </w:p>
        </w:tc>
      </w:tr>
    </w:tbl>
    <w:p w14:paraId="3EE51DAB" w14:textId="77777777" w:rsidR="005A276F" w:rsidRDefault="001F69CC" w:rsidP="005A276F">
      <w:pPr>
        <w:ind w:left="3556" w:firstLine="14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PROFESSIONAL EXPERIENCE</w:t>
      </w:r>
    </w:p>
    <w:p w14:paraId="530D2579" w14:textId="77777777" w:rsidR="007C1889" w:rsidRDefault="007C1889" w:rsidP="007C1889">
      <w:pPr>
        <w:rPr>
          <w:b/>
          <w:bCs/>
          <w:sz w:val="20"/>
          <w:u w:val="single"/>
        </w:rPr>
      </w:pPr>
    </w:p>
    <w:p w14:paraId="12CA85DD" w14:textId="77777777" w:rsidR="007C1889" w:rsidRDefault="007C1889" w:rsidP="007C1889">
      <w:pPr>
        <w:rPr>
          <w:b/>
          <w:bCs/>
          <w:sz w:val="20"/>
          <w:u w:val="single"/>
        </w:rPr>
      </w:pPr>
    </w:p>
    <w:p w14:paraId="483F020E" w14:textId="4A2818C9" w:rsidR="007C1889" w:rsidRDefault="007C1889" w:rsidP="007C1889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Austin People Works:</w:t>
      </w:r>
      <w:r>
        <w:rPr>
          <w:b/>
          <w:bCs/>
          <w:sz w:val="20"/>
        </w:rPr>
        <w:t xml:space="preserve">  November 2020-Present</w:t>
      </w:r>
    </w:p>
    <w:p w14:paraId="0DC16A2A" w14:textId="5BD64A4A" w:rsidR="007C1889" w:rsidRDefault="007C1889" w:rsidP="007C1889">
      <w:pPr>
        <w:rPr>
          <w:b/>
          <w:bCs/>
          <w:sz w:val="20"/>
        </w:rPr>
      </w:pPr>
      <w:r>
        <w:rPr>
          <w:b/>
          <w:bCs/>
          <w:sz w:val="20"/>
        </w:rPr>
        <w:t>Senior Consultant and Recruiting Practice Leader</w:t>
      </w:r>
    </w:p>
    <w:p w14:paraId="3FAB3DAA" w14:textId="43FE10C6" w:rsidR="007C1889" w:rsidRDefault="007C1889" w:rsidP="007C1889">
      <w:pPr>
        <w:rPr>
          <w:b/>
          <w:bCs/>
          <w:sz w:val="20"/>
        </w:rPr>
      </w:pPr>
      <w:r>
        <w:rPr>
          <w:b/>
          <w:bCs/>
          <w:sz w:val="20"/>
        </w:rPr>
        <w:t>(Part-time)</w:t>
      </w:r>
    </w:p>
    <w:p w14:paraId="2CD9216C" w14:textId="650ED9F5" w:rsidR="007C1889" w:rsidRPr="007C1889" w:rsidRDefault="007C1889" w:rsidP="007C1889">
      <w:pPr>
        <w:pStyle w:val="ListParagraph"/>
        <w:numPr>
          <w:ilvl w:val="0"/>
          <w:numId w:val="14"/>
        </w:numPr>
        <w:rPr>
          <w:b/>
          <w:bCs/>
          <w:sz w:val="20"/>
        </w:rPr>
      </w:pPr>
      <w:r>
        <w:rPr>
          <w:sz w:val="20"/>
        </w:rPr>
        <w:t>Manage the Recruiting function for this full-service HR consulting firm</w:t>
      </w:r>
    </w:p>
    <w:p w14:paraId="19695A3D" w14:textId="49286858" w:rsidR="007C1889" w:rsidRPr="007C1889" w:rsidRDefault="007C1889" w:rsidP="007C1889">
      <w:pPr>
        <w:pStyle w:val="ListParagraph"/>
        <w:numPr>
          <w:ilvl w:val="0"/>
          <w:numId w:val="14"/>
        </w:numPr>
        <w:rPr>
          <w:b/>
          <w:bCs/>
          <w:sz w:val="20"/>
        </w:rPr>
      </w:pPr>
      <w:r>
        <w:rPr>
          <w:sz w:val="20"/>
        </w:rPr>
        <w:t>Act as escalation point for all client engagements and manage all relationships</w:t>
      </w:r>
    </w:p>
    <w:p w14:paraId="2EE31F16" w14:textId="3DF1B11D" w:rsidR="007C1889" w:rsidRPr="007C1889" w:rsidRDefault="007C1889" w:rsidP="007C1889">
      <w:pPr>
        <w:pStyle w:val="ListParagraph"/>
        <w:numPr>
          <w:ilvl w:val="0"/>
          <w:numId w:val="14"/>
        </w:numPr>
        <w:rPr>
          <w:b/>
          <w:bCs/>
          <w:sz w:val="20"/>
        </w:rPr>
      </w:pPr>
      <w:r>
        <w:rPr>
          <w:sz w:val="20"/>
        </w:rPr>
        <w:t>Perform other HR consulting including interim HR roles, Succession Planning, M&amp;A</w:t>
      </w:r>
      <w:r w:rsidR="0083475F">
        <w:rPr>
          <w:sz w:val="20"/>
        </w:rPr>
        <w:t>, CEO and business exit planning strategy</w:t>
      </w:r>
    </w:p>
    <w:p w14:paraId="0ED8F0B8" w14:textId="30446BB3" w:rsidR="007C1889" w:rsidRPr="007C1889" w:rsidRDefault="007C1889" w:rsidP="007C1889">
      <w:pPr>
        <w:pStyle w:val="ListParagraph"/>
        <w:rPr>
          <w:b/>
          <w:bCs/>
          <w:sz w:val="20"/>
        </w:rPr>
      </w:pPr>
    </w:p>
    <w:p w14:paraId="5729C329" w14:textId="51EFBF78" w:rsidR="009B6157" w:rsidRDefault="005A276F" w:rsidP="005A276F">
      <w:pPr>
        <w:rPr>
          <w:b/>
          <w:bCs/>
          <w:sz w:val="20"/>
          <w:u w:val="single"/>
        </w:rPr>
      </w:pPr>
      <w:r w:rsidRPr="00C54258">
        <w:rPr>
          <w:b/>
          <w:bCs/>
          <w:sz w:val="20"/>
          <w:u w:val="single"/>
        </w:rPr>
        <w:t>CLEAResult Consulting</w:t>
      </w:r>
      <w:r w:rsidR="000314F9">
        <w:rPr>
          <w:b/>
          <w:bCs/>
          <w:sz w:val="20"/>
        </w:rPr>
        <w:t>:</w:t>
      </w:r>
      <w:r w:rsidR="000314F9" w:rsidRPr="000314F9">
        <w:rPr>
          <w:b/>
          <w:bCs/>
          <w:sz w:val="20"/>
        </w:rPr>
        <w:t xml:space="preserve"> September</w:t>
      </w:r>
      <w:r w:rsidRPr="00C54258">
        <w:rPr>
          <w:b/>
          <w:bCs/>
          <w:sz w:val="20"/>
        </w:rPr>
        <w:t xml:space="preserve"> 2013-</w:t>
      </w:r>
      <w:r w:rsidR="00F66DA9">
        <w:rPr>
          <w:b/>
          <w:bCs/>
          <w:sz w:val="20"/>
        </w:rPr>
        <w:t xml:space="preserve"> </w:t>
      </w:r>
      <w:r w:rsidRPr="00C54258">
        <w:rPr>
          <w:b/>
          <w:bCs/>
          <w:sz w:val="20"/>
        </w:rPr>
        <w:t>May 2017</w:t>
      </w:r>
    </w:p>
    <w:p w14:paraId="7830F01B" w14:textId="77777777" w:rsidR="005A276F" w:rsidRDefault="005A276F" w:rsidP="005A276F">
      <w:pPr>
        <w:rPr>
          <w:b/>
          <w:bCs/>
          <w:sz w:val="20"/>
        </w:rPr>
      </w:pPr>
      <w:r>
        <w:rPr>
          <w:b/>
          <w:bCs/>
          <w:sz w:val="20"/>
        </w:rPr>
        <w:t>Senior HR Director</w:t>
      </w:r>
    </w:p>
    <w:p w14:paraId="08783173" w14:textId="77777777" w:rsidR="005A276F" w:rsidRDefault="005A276F" w:rsidP="005A276F">
      <w:pPr>
        <w:rPr>
          <w:bCs/>
          <w:sz w:val="20"/>
        </w:rPr>
      </w:pPr>
      <w:r>
        <w:rPr>
          <w:bCs/>
          <w:sz w:val="20"/>
        </w:rPr>
        <w:t>Austin, Texas</w:t>
      </w:r>
    </w:p>
    <w:p w14:paraId="6D0DDB26" w14:textId="1177C21E" w:rsidR="00460016" w:rsidRDefault="005A276F" w:rsidP="0000743D">
      <w:pPr>
        <w:pStyle w:val="ListParagraph"/>
        <w:numPr>
          <w:ilvl w:val="0"/>
          <w:numId w:val="2"/>
        </w:numPr>
        <w:rPr>
          <w:bCs/>
          <w:sz w:val="20"/>
        </w:rPr>
      </w:pPr>
      <w:r w:rsidRPr="00D45E36">
        <w:rPr>
          <w:bCs/>
          <w:sz w:val="20"/>
        </w:rPr>
        <w:t>Served as the Austin Site Director for a 300</w:t>
      </w:r>
      <w:r w:rsidR="00C54258" w:rsidRPr="00D45E36">
        <w:rPr>
          <w:bCs/>
          <w:sz w:val="20"/>
        </w:rPr>
        <w:t>-</w:t>
      </w:r>
      <w:r w:rsidRPr="00D45E36">
        <w:rPr>
          <w:bCs/>
          <w:sz w:val="20"/>
        </w:rPr>
        <w:t xml:space="preserve"> person headquarters operation</w:t>
      </w:r>
    </w:p>
    <w:p w14:paraId="2FA46A9B" w14:textId="77777777" w:rsidR="00460016" w:rsidRDefault="00460016" w:rsidP="0000743D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HRBP for two major business units</w:t>
      </w:r>
    </w:p>
    <w:p w14:paraId="599F11A9" w14:textId="77777777" w:rsidR="00460016" w:rsidRDefault="00460016" w:rsidP="0000743D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HRBP for all C-suite members and their departments nationwide</w:t>
      </w:r>
    </w:p>
    <w:p w14:paraId="2525A7C5" w14:textId="77777777" w:rsidR="00460016" w:rsidRDefault="00460016" w:rsidP="0000743D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Corporate head of Employee Relations</w:t>
      </w:r>
    </w:p>
    <w:p w14:paraId="59044F63" w14:textId="5F0A31CE" w:rsidR="005A276F" w:rsidRPr="00460016" w:rsidRDefault="005A276F" w:rsidP="00460016">
      <w:pPr>
        <w:rPr>
          <w:bCs/>
          <w:sz w:val="20"/>
        </w:rPr>
      </w:pPr>
      <w:r w:rsidRPr="00460016">
        <w:rPr>
          <w:bCs/>
          <w:sz w:val="20"/>
        </w:rPr>
        <w:t xml:space="preserve">     </w:t>
      </w:r>
    </w:p>
    <w:p w14:paraId="156666DA" w14:textId="11C05746" w:rsidR="008B0CDF" w:rsidRPr="005A276F" w:rsidRDefault="005A276F" w:rsidP="005A276F">
      <w:pPr>
        <w:rPr>
          <w:bCs/>
          <w:sz w:val="20"/>
        </w:rPr>
      </w:pPr>
      <w:r>
        <w:rPr>
          <w:bCs/>
          <w:sz w:val="20"/>
        </w:rPr>
        <w:t xml:space="preserve"> </w:t>
      </w:r>
      <w:r w:rsidR="008B0CDF" w:rsidRPr="008B0CDF">
        <w:rPr>
          <w:b/>
          <w:bCs/>
          <w:sz w:val="20"/>
          <w:u w:val="single"/>
        </w:rPr>
        <w:t>Sage Environmental Consulting</w:t>
      </w:r>
      <w:r w:rsidR="000314F9">
        <w:rPr>
          <w:b/>
          <w:bCs/>
          <w:sz w:val="20"/>
        </w:rPr>
        <w:t xml:space="preserve">: </w:t>
      </w:r>
      <w:r w:rsidR="0048288D">
        <w:rPr>
          <w:b/>
          <w:bCs/>
          <w:sz w:val="20"/>
        </w:rPr>
        <w:t>November</w:t>
      </w:r>
      <w:r w:rsidR="00EC0AC8">
        <w:rPr>
          <w:b/>
          <w:bCs/>
          <w:sz w:val="20"/>
        </w:rPr>
        <w:t xml:space="preserve"> 2011-</w:t>
      </w:r>
      <w:r w:rsidR="009B6157">
        <w:rPr>
          <w:b/>
          <w:bCs/>
          <w:sz w:val="20"/>
        </w:rPr>
        <w:t xml:space="preserve"> April </w:t>
      </w:r>
      <w:r w:rsidR="00EC0AC8">
        <w:rPr>
          <w:b/>
          <w:bCs/>
          <w:sz w:val="20"/>
        </w:rPr>
        <w:t>2013</w:t>
      </w:r>
    </w:p>
    <w:p w14:paraId="14848387" w14:textId="77777777" w:rsidR="00E7379B" w:rsidRDefault="00F66DA9" w:rsidP="00C54258">
      <w:pPr>
        <w:rPr>
          <w:b/>
          <w:sz w:val="20"/>
        </w:rPr>
      </w:pPr>
      <w:r>
        <w:rPr>
          <w:b/>
          <w:sz w:val="20"/>
        </w:rPr>
        <w:t xml:space="preserve"> </w:t>
      </w:r>
      <w:r w:rsidR="008B0CDF">
        <w:rPr>
          <w:b/>
          <w:sz w:val="20"/>
        </w:rPr>
        <w:t>Vice President Human Resources</w:t>
      </w:r>
    </w:p>
    <w:p w14:paraId="3AB68CB6" w14:textId="77777777" w:rsidR="008B0CDF" w:rsidRDefault="00F66DA9" w:rsidP="00C54258">
      <w:pPr>
        <w:rPr>
          <w:sz w:val="20"/>
        </w:rPr>
      </w:pPr>
      <w:r>
        <w:rPr>
          <w:sz w:val="20"/>
        </w:rPr>
        <w:t xml:space="preserve"> </w:t>
      </w:r>
      <w:r w:rsidR="008B0CDF">
        <w:rPr>
          <w:sz w:val="20"/>
        </w:rPr>
        <w:t>Austin, Texas</w:t>
      </w:r>
    </w:p>
    <w:p w14:paraId="32F123A2" w14:textId="73C9E47B" w:rsidR="00460016" w:rsidRDefault="00B86C18" w:rsidP="0000743D">
      <w:pPr>
        <w:pStyle w:val="ListParagraph"/>
        <w:numPr>
          <w:ilvl w:val="0"/>
          <w:numId w:val="6"/>
        </w:numPr>
        <w:rPr>
          <w:sz w:val="20"/>
        </w:rPr>
      </w:pPr>
      <w:r w:rsidRPr="0060233E">
        <w:rPr>
          <w:sz w:val="20"/>
        </w:rPr>
        <w:t>Provide</w:t>
      </w:r>
      <w:r w:rsidR="00672872" w:rsidRPr="0060233E">
        <w:rPr>
          <w:sz w:val="20"/>
        </w:rPr>
        <w:t>d</w:t>
      </w:r>
      <w:r w:rsidRPr="0060233E">
        <w:rPr>
          <w:sz w:val="20"/>
        </w:rPr>
        <w:t xml:space="preserve"> senior guidance and direction to the five operating companies under the Sage </w:t>
      </w:r>
      <w:r w:rsidR="00672872" w:rsidRPr="0060233E">
        <w:rPr>
          <w:sz w:val="20"/>
        </w:rPr>
        <w:t xml:space="preserve">Holdings umbrella </w:t>
      </w:r>
      <w:r w:rsidR="00460016" w:rsidRPr="0060233E">
        <w:rPr>
          <w:sz w:val="20"/>
        </w:rPr>
        <w:t xml:space="preserve">   </w:t>
      </w:r>
      <w:r w:rsidR="00672872" w:rsidRPr="0060233E">
        <w:rPr>
          <w:sz w:val="20"/>
        </w:rPr>
        <w:t xml:space="preserve">including </w:t>
      </w:r>
      <w:r w:rsidRPr="0060233E">
        <w:rPr>
          <w:sz w:val="20"/>
        </w:rPr>
        <w:t>OD, compliance, M&amp;A, leadership develop</w:t>
      </w:r>
      <w:r w:rsidR="005B5658" w:rsidRPr="0060233E">
        <w:rPr>
          <w:sz w:val="20"/>
        </w:rPr>
        <w:t>ment, culture</w:t>
      </w:r>
      <w:r w:rsidRPr="0060233E">
        <w:rPr>
          <w:sz w:val="20"/>
        </w:rPr>
        <w:t xml:space="preserve"> enhancement and infrastruc</w:t>
      </w:r>
      <w:r w:rsidR="00FC2B66" w:rsidRPr="0060233E">
        <w:rPr>
          <w:sz w:val="20"/>
        </w:rPr>
        <w:t>ture design and</w:t>
      </w:r>
      <w:r w:rsidR="00EE3D3F" w:rsidRPr="0060233E">
        <w:rPr>
          <w:sz w:val="20"/>
        </w:rPr>
        <w:t xml:space="preserve"> development.</w:t>
      </w:r>
    </w:p>
    <w:p w14:paraId="234F4177" w14:textId="15C1E625" w:rsidR="0060233E" w:rsidRPr="000314F9" w:rsidRDefault="000314F9" w:rsidP="000314F9">
      <w:pPr>
        <w:pStyle w:val="ListParagraph"/>
        <w:numPr>
          <w:ilvl w:val="0"/>
          <w:numId w:val="6"/>
        </w:numPr>
        <w:rPr>
          <w:sz w:val="20"/>
        </w:rPr>
      </w:pPr>
      <w:r w:rsidRPr="000314F9">
        <w:rPr>
          <w:sz w:val="20"/>
        </w:rPr>
        <w:t>Hired as the first senior human resources executive tasked to provide the foundation in people, process and technology to support rapid growth and expansion.</w:t>
      </w:r>
    </w:p>
    <w:p w14:paraId="415948CE" w14:textId="77777777" w:rsidR="005B5C4C" w:rsidRDefault="005B5C4C">
      <w:pPr>
        <w:jc w:val="center"/>
        <w:rPr>
          <w:b/>
          <w:bCs/>
          <w:sz w:val="20"/>
          <w:u w:val="single"/>
        </w:rPr>
      </w:pPr>
    </w:p>
    <w:p w14:paraId="194AD2AB" w14:textId="1AD6B9AC" w:rsidR="001F69CC" w:rsidRPr="0060233E" w:rsidRDefault="006310E7" w:rsidP="0060233E">
      <w:pPr>
        <w:rPr>
          <w:b/>
          <w:bCs/>
          <w:sz w:val="20"/>
        </w:rPr>
      </w:pPr>
      <w:r w:rsidRPr="0060233E">
        <w:rPr>
          <w:b/>
          <w:bCs/>
          <w:sz w:val="20"/>
          <w:u w:val="single"/>
        </w:rPr>
        <w:t xml:space="preserve">Advanced Micro </w:t>
      </w:r>
      <w:r w:rsidR="000314F9" w:rsidRPr="0060233E">
        <w:rPr>
          <w:b/>
          <w:bCs/>
          <w:sz w:val="20"/>
          <w:u w:val="single"/>
        </w:rPr>
        <w:t>Devices (</w:t>
      </w:r>
      <w:r w:rsidRPr="0060233E">
        <w:rPr>
          <w:b/>
          <w:bCs/>
          <w:sz w:val="20"/>
          <w:u w:val="single"/>
        </w:rPr>
        <w:t>AMD</w:t>
      </w:r>
      <w:r w:rsidRPr="000314F9">
        <w:rPr>
          <w:b/>
          <w:bCs/>
          <w:sz w:val="20"/>
        </w:rPr>
        <w:t>)</w:t>
      </w:r>
      <w:r w:rsidR="000314F9">
        <w:rPr>
          <w:b/>
          <w:bCs/>
          <w:sz w:val="20"/>
        </w:rPr>
        <w:t>:</w:t>
      </w:r>
      <w:r w:rsidR="000314F9" w:rsidRPr="000314F9">
        <w:rPr>
          <w:b/>
          <w:bCs/>
          <w:sz w:val="20"/>
        </w:rPr>
        <w:t xml:space="preserve"> </w:t>
      </w:r>
      <w:r w:rsidR="00E52D82" w:rsidRPr="0060233E">
        <w:rPr>
          <w:b/>
          <w:bCs/>
          <w:sz w:val="20"/>
        </w:rPr>
        <w:t>2007-</w:t>
      </w:r>
      <w:r w:rsidR="00756055" w:rsidRPr="0060233E">
        <w:rPr>
          <w:b/>
          <w:bCs/>
          <w:sz w:val="20"/>
        </w:rPr>
        <w:t xml:space="preserve"> 200</w:t>
      </w:r>
      <w:r w:rsidR="0060233E">
        <w:rPr>
          <w:b/>
          <w:bCs/>
          <w:sz w:val="20"/>
        </w:rPr>
        <w:t>9</w:t>
      </w:r>
    </w:p>
    <w:p w14:paraId="668096B4" w14:textId="77777777" w:rsidR="001F69CC" w:rsidRDefault="006310E7" w:rsidP="000314F9">
      <w:pPr>
        <w:rPr>
          <w:b/>
          <w:bCs/>
          <w:sz w:val="20"/>
        </w:rPr>
      </w:pPr>
      <w:r>
        <w:rPr>
          <w:b/>
          <w:bCs/>
          <w:sz w:val="20"/>
        </w:rPr>
        <w:t>Human Resources Business Partner</w:t>
      </w:r>
    </w:p>
    <w:p w14:paraId="6E225426" w14:textId="77777777" w:rsidR="001F69CC" w:rsidRDefault="001F69CC" w:rsidP="000314F9">
      <w:pPr>
        <w:rPr>
          <w:sz w:val="20"/>
        </w:rPr>
      </w:pPr>
      <w:r>
        <w:rPr>
          <w:sz w:val="20"/>
        </w:rPr>
        <w:t>Austin, Texas</w:t>
      </w:r>
    </w:p>
    <w:p w14:paraId="1F81022B" w14:textId="782642F8" w:rsidR="000314F9" w:rsidRDefault="000314F9" w:rsidP="000314F9">
      <w:pPr>
        <w:numPr>
          <w:ilvl w:val="0"/>
          <w:numId w:val="1"/>
        </w:numPr>
        <w:tabs>
          <w:tab w:val="num" w:pos="450"/>
        </w:tabs>
        <w:ind w:left="450" w:hanging="270"/>
        <w:rPr>
          <w:sz w:val="20"/>
        </w:rPr>
      </w:pPr>
      <w:r>
        <w:rPr>
          <w:sz w:val="20"/>
        </w:rPr>
        <w:t xml:space="preserve">  </w:t>
      </w:r>
      <w:r w:rsidR="001F69CC">
        <w:rPr>
          <w:sz w:val="20"/>
        </w:rPr>
        <w:t>Provide</w:t>
      </w:r>
      <w:r w:rsidR="00E52D82">
        <w:rPr>
          <w:sz w:val="20"/>
        </w:rPr>
        <w:t>d</w:t>
      </w:r>
      <w:r w:rsidR="00861879">
        <w:rPr>
          <w:sz w:val="20"/>
        </w:rPr>
        <w:t xml:space="preserve"> expert business</w:t>
      </w:r>
      <w:r w:rsidR="00CA4F28">
        <w:rPr>
          <w:sz w:val="20"/>
        </w:rPr>
        <w:t xml:space="preserve"> </w:t>
      </w:r>
      <w:r w:rsidR="00232A96">
        <w:rPr>
          <w:sz w:val="20"/>
        </w:rPr>
        <w:t xml:space="preserve">and HR </w:t>
      </w:r>
      <w:r w:rsidR="00CA4F28">
        <w:rPr>
          <w:sz w:val="20"/>
        </w:rPr>
        <w:t>consulting</w:t>
      </w:r>
      <w:r w:rsidR="00FF1B5C">
        <w:rPr>
          <w:sz w:val="20"/>
        </w:rPr>
        <w:t xml:space="preserve"> support to the CIO, CFO,</w:t>
      </w:r>
      <w:r w:rsidR="006310E7">
        <w:rPr>
          <w:sz w:val="20"/>
        </w:rPr>
        <w:t xml:space="preserve"> CAO and their organizations</w:t>
      </w:r>
      <w:r>
        <w:rPr>
          <w:sz w:val="20"/>
        </w:rPr>
        <w:t>.</w:t>
      </w:r>
    </w:p>
    <w:p w14:paraId="337E0503" w14:textId="6EE41F93" w:rsidR="00232A96" w:rsidRPr="000314F9" w:rsidRDefault="000314F9" w:rsidP="000314F9">
      <w:pPr>
        <w:numPr>
          <w:ilvl w:val="0"/>
          <w:numId w:val="1"/>
        </w:numPr>
        <w:tabs>
          <w:tab w:val="num" w:pos="450"/>
        </w:tabs>
        <w:ind w:left="450" w:hanging="270"/>
        <w:rPr>
          <w:sz w:val="20"/>
        </w:rPr>
      </w:pPr>
      <w:r w:rsidRPr="000314F9">
        <w:rPr>
          <w:sz w:val="20"/>
        </w:rPr>
        <w:t xml:space="preserve">  </w:t>
      </w:r>
      <w:r w:rsidR="00232A96" w:rsidRPr="000314F9">
        <w:rPr>
          <w:sz w:val="20"/>
        </w:rPr>
        <w:t xml:space="preserve">Worked closely with and led management on strategic planning, organizational development </w:t>
      </w:r>
      <w:r w:rsidR="00B62747" w:rsidRPr="000314F9">
        <w:rPr>
          <w:sz w:val="20"/>
        </w:rPr>
        <w:t>and human capital</w:t>
      </w:r>
      <w:r w:rsidRPr="000314F9">
        <w:rPr>
          <w:sz w:val="20"/>
        </w:rPr>
        <w:t xml:space="preserve"> </w:t>
      </w:r>
      <w:r>
        <w:rPr>
          <w:sz w:val="20"/>
        </w:rPr>
        <w:t xml:space="preserve">  </w:t>
      </w:r>
      <w:r w:rsidR="00B62747" w:rsidRPr="000314F9">
        <w:rPr>
          <w:sz w:val="20"/>
        </w:rPr>
        <w:t>planning during tumultuous org</w:t>
      </w:r>
      <w:r w:rsidR="00FF1B5C" w:rsidRPr="000314F9">
        <w:rPr>
          <w:sz w:val="20"/>
        </w:rPr>
        <w:t>anizational and business periods</w:t>
      </w:r>
      <w:r>
        <w:rPr>
          <w:sz w:val="20"/>
        </w:rPr>
        <w:t>.</w:t>
      </w:r>
    </w:p>
    <w:p w14:paraId="04930189" w14:textId="409C316E" w:rsidR="00B62747" w:rsidRDefault="000314F9" w:rsidP="0000743D">
      <w:pPr>
        <w:numPr>
          <w:ilvl w:val="0"/>
          <w:numId w:val="1"/>
        </w:numPr>
        <w:tabs>
          <w:tab w:val="num" w:pos="450"/>
        </w:tabs>
        <w:ind w:left="450" w:hanging="270"/>
        <w:rPr>
          <w:sz w:val="20"/>
        </w:rPr>
      </w:pPr>
      <w:r>
        <w:rPr>
          <w:sz w:val="20"/>
        </w:rPr>
        <w:t xml:space="preserve">  </w:t>
      </w:r>
      <w:r w:rsidR="00FF1B5C">
        <w:rPr>
          <w:sz w:val="20"/>
        </w:rPr>
        <w:t xml:space="preserve">Senior-level advisor and coach to executives in my organizations leading OD discussions during 2 years of </w:t>
      </w:r>
      <w:r>
        <w:rPr>
          <w:sz w:val="20"/>
        </w:rPr>
        <w:t xml:space="preserve">  </w:t>
      </w:r>
      <w:r w:rsidR="00FF1B5C">
        <w:rPr>
          <w:sz w:val="20"/>
        </w:rPr>
        <w:t>mergers, acquisitions, layoffs and new business spin-off</w:t>
      </w:r>
      <w:r>
        <w:rPr>
          <w:sz w:val="20"/>
        </w:rPr>
        <w:t>.</w:t>
      </w:r>
    </w:p>
    <w:p w14:paraId="16AE9626" w14:textId="77777777" w:rsidR="005A276F" w:rsidRDefault="005A276F" w:rsidP="005A276F">
      <w:pPr>
        <w:rPr>
          <w:sz w:val="20"/>
        </w:rPr>
      </w:pPr>
    </w:p>
    <w:p w14:paraId="42C2FE2E" w14:textId="23625D98" w:rsidR="005A276F" w:rsidRPr="000314F9" w:rsidRDefault="005A276F" w:rsidP="000314F9">
      <w:pPr>
        <w:rPr>
          <w:b/>
          <w:bCs/>
          <w:sz w:val="20"/>
        </w:rPr>
      </w:pPr>
      <w:r w:rsidRPr="000314F9">
        <w:rPr>
          <w:b/>
          <w:bCs/>
          <w:sz w:val="20"/>
          <w:u w:val="single"/>
        </w:rPr>
        <w:t>Fuelling and Associates</w:t>
      </w:r>
      <w:r w:rsidR="000314F9">
        <w:rPr>
          <w:b/>
          <w:bCs/>
          <w:sz w:val="20"/>
          <w:u w:val="single"/>
        </w:rPr>
        <w:t>:</w:t>
      </w:r>
      <w:r w:rsidR="000314F9" w:rsidRPr="000314F9">
        <w:rPr>
          <w:b/>
          <w:bCs/>
          <w:sz w:val="20"/>
        </w:rPr>
        <w:t xml:space="preserve"> </w:t>
      </w:r>
      <w:r w:rsidRPr="000314F9">
        <w:rPr>
          <w:b/>
          <w:bCs/>
          <w:sz w:val="20"/>
        </w:rPr>
        <w:t>2001-</w:t>
      </w:r>
      <w:r w:rsidR="00F66DA9" w:rsidRPr="000314F9">
        <w:rPr>
          <w:b/>
          <w:bCs/>
          <w:sz w:val="20"/>
        </w:rPr>
        <w:t>2013</w:t>
      </w:r>
    </w:p>
    <w:p w14:paraId="4D9E0466" w14:textId="77777777" w:rsidR="005A276F" w:rsidRPr="000314F9" w:rsidRDefault="005A276F" w:rsidP="000314F9">
      <w:pPr>
        <w:rPr>
          <w:b/>
          <w:bCs/>
          <w:sz w:val="20"/>
        </w:rPr>
      </w:pPr>
      <w:r w:rsidRPr="000314F9">
        <w:rPr>
          <w:b/>
          <w:bCs/>
          <w:sz w:val="20"/>
        </w:rPr>
        <w:t>Principal</w:t>
      </w:r>
    </w:p>
    <w:p w14:paraId="421BA727" w14:textId="77777777" w:rsidR="005A276F" w:rsidRPr="000314F9" w:rsidRDefault="005A276F" w:rsidP="000314F9">
      <w:pPr>
        <w:rPr>
          <w:sz w:val="20"/>
        </w:rPr>
      </w:pPr>
      <w:r w:rsidRPr="000314F9">
        <w:rPr>
          <w:sz w:val="20"/>
        </w:rPr>
        <w:t>Austin, Texas</w:t>
      </w:r>
    </w:p>
    <w:p w14:paraId="39E864CD" w14:textId="43211982" w:rsidR="005A276F" w:rsidRPr="005A276F" w:rsidRDefault="005A276F" w:rsidP="000314F9">
      <w:pPr>
        <w:pStyle w:val="ListParagraph"/>
        <w:numPr>
          <w:ilvl w:val="0"/>
          <w:numId w:val="9"/>
        </w:numPr>
        <w:rPr>
          <w:sz w:val="20"/>
          <w:lang w:val="en"/>
        </w:rPr>
      </w:pPr>
      <w:r w:rsidRPr="005A276F">
        <w:rPr>
          <w:sz w:val="20"/>
          <w:lang w:val="en"/>
        </w:rPr>
        <w:lastRenderedPageBreak/>
        <w:t>My human resource and business consulting services include</w:t>
      </w:r>
      <w:r w:rsidR="00F66DA9">
        <w:rPr>
          <w:sz w:val="20"/>
          <w:lang w:val="en"/>
        </w:rPr>
        <w:t>d</w:t>
      </w:r>
      <w:r w:rsidRPr="005A276F">
        <w:rPr>
          <w:sz w:val="20"/>
          <w:lang w:val="en"/>
        </w:rPr>
        <w:t xml:space="preserve"> workforce and leadership development, performance</w:t>
      </w:r>
      <w:r w:rsidR="00C54258">
        <w:rPr>
          <w:sz w:val="20"/>
          <w:lang w:val="en"/>
        </w:rPr>
        <w:t xml:space="preserve"> </w:t>
      </w:r>
      <w:r w:rsidRPr="005A276F">
        <w:rPr>
          <w:sz w:val="20"/>
          <w:lang w:val="en"/>
        </w:rPr>
        <w:t>management, employee relations, planning and organizational design and dynamics, recruiting and succession planning expertise to small and mid-sized firms in central and south Texas. We excel</w:t>
      </w:r>
      <w:r w:rsidR="00D45E36">
        <w:rPr>
          <w:sz w:val="20"/>
          <w:lang w:val="en"/>
        </w:rPr>
        <w:t>ed</w:t>
      </w:r>
      <w:r w:rsidRPr="005A276F">
        <w:rPr>
          <w:sz w:val="20"/>
          <w:lang w:val="en"/>
        </w:rPr>
        <w:t xml:space="preserve"> at helping small and mid-sized high-growth firms solve organizational problems by recommending sustainable and scalable people process in all areas of human resources</w:t>
      </w:r>
      <w:r w:rsidR="000314F9">
        <w:rPr>
          <w:sz w:val="20"/>
          <w:lang w:val="en"/>
        </w:rPr>
        <w:t>.</w:t>
      </w:r>
    </w:p>
    <w:p w14:paraId="236FD9F3" w14:textId="77777777" w:rsidR="005A276F" w:rsidRDefault="005A276F" w:rsidP="005A276F">
      <w:pPr>
        <w:rPr>
          <w:sz w:val="20"/>
        </w:rPr>
      </w:pPr>
    </w:p>
    <w:p w14:paraId="15091213" w14:textId="77777777" w:rsidR="001F69CC" w:rsidRDefault="001F69CC">
      <w:pPr>
        <w:ind w:left="180"/>
        <w:rPr>
          <w:sz w:val="20"/>
        </w:rPr>
      </w:pPr>
    </w:p>
    <w:p w14:paraId="180731BB" w14:textId="703010DB" w:rsidR="001F69CC" w:rsidRDefault="001F69CC" w:rsidP="000314F9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Dell Computer Corporation</w:t>
      </w:r>
      <w:r w:rsidR="000314F9">
        <w:rPr>
          <w:b/>
          <w:bCs/>
          <w:sz w:val="20"/>
        </w:rPr>
        <w:t xml:space="preserve">: </w:t>
      </w:r>
      <w:r w:rsidR="00E52D82">
        <w:rPr>
          <w:b/>
          <w:bCs/>
          <w:sz w:val="20"/>
        </w:rPr>
        <w:t xml:space="preserve">1993 - </w:t>
      </w:r>
      <w:r>
        <w:rPr>
          <w:b/>
          <w:bCs/>
          <w:sz w:val="20"/>
        </w:rPr>
        <w:t>2001</w:t>
      </w:r>
    </w:p>
    <w:p w14:paraId="670B89B4" w14:textId="77777777" w:rsidR="001F69CC" w:rsidRDefault="001F69CC" w:rsidP="000314F9">
      <w:pPr>
        <w:rPr>
          <w:b/>
          <w:bCs/>
          <w:sz w:val="20"/>
        </w:rPr>
      </w:pPr>
      <w:r>
        <w:rPr>
          <w:b/>
          <w:bCs/>
          <w:sz w:val="20"/>
        </w:rPr>
        <w:t>Director Human Resources - Manufacturing and Distribution</w:t>
      </w:r>
    </w:p>
    <w:p w14:paraId="40AEB620" w14:textId="397AE80E" w:rsidR="00F66DA9" w:rsidRDefault="00F66DA9" w:rsidP="000314F9">
      <w:pPr>
        <w:rPr>
          <w:b/>
          <w:bCs/>
          <w:sz w:val="20"/>
        </w:rPr>
      </w:pPr>
      <w:r>
        <w:rPr>
          <w:b/>
          <w:bCs/>
          <w:sz w:val="20"/>
        </w:rPr>
        <w:t>Director Human Resources</w:t>
      </w:r>
      <w:r w:rsidR="000314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-</w:t>
      </w:r>
      <w:r w:rsidR="000314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Product Development</w:t>
      </w:r>
    </w:p>
    <w:p w14:paraId="098DCD82" w14:textId="1D07D6A5" w:rsidR="00F66DA9" w:rsidRDefault="00F66DA9" w:rsidP="000314F9">
      <w:pPr>
        <w:rPr>
          <w:b/>
          <w:bCs/>
          <w:sz w:val="20"/>
        </w:rPr>
      </w:pPr>
      <w:r>
        <w:rPr>
          <w:b/>
          <w:bCs/>
          <w:sz w:val="20"/>
        </w:rPr>
        <w:t>Director Human Resources</w:t>
      </w:r>
      <w:r w:rsidR="000314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-</w:t>
      </w:r>
      <w:r w:rsidR="000314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Information Technology</w:t>
      </w:r>
    </w:p>
    <w:p w14:paraId="2011AC93" w14:textId="77777777" w:rsidR="00F66DA9" w:rsidRDefault="00F66DA9">
      <w:pPr>
        <w:ind w:firstLine="180"/>
        <w:rPr>
          <w:b/>
          <w:bCs/>
          <w:sz w:val="20"/>
        </w:rPr>
      </w:pPr>
    </w:p>
    <w:p w14:paraId="61164DA8" w14:textId="67DC742E" w:rsidR="001F69CC" w:rsidRPr="00460016" w:rsidRDefault="001F69CC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Directed t</w:t>
      </w:r>
      <w:r w:rsidR="00CA4F28" w:rsidRPr="00460016">
        <w:rPr>
          <w:sz w:val="20"/>
        </w:rPr>
        <w:t>he Human Resources function and</w:t>
      </w:r>
      <w:r w:rsidRPr="00460016">
        <w:rPr>
          <w:sz w:val="20"/>
        </w:rPr>
        <w:t xml:space="preserve"> a staff of 20 for a 3000</w:t>
      </w:r>
      <w:r w:rsidR="00F66DA9" w:rsidRPr="00460016">
        <w:rPr>
          <w:sz w:val="20"/>
        </w:rPr>
        <w:t>-</w:t>
      </w:r>
      <w:r w:rsidRPr="00460016">
        <w:rPr>
          <w:sz w:val="20"/>
        </w:rPr>
        <w:t xml:space="preserve"> person manufacturing and distribution campus</w:t>
      </w:r>
      <w:r w:rsidR="000314F9">
        <w:rPr>
          <w:sz w:val="20"/>
        </w:rPr>
        <w:t>.</w:t>
      </w:r>
    </w:p>
    <w:p w14:paraId="2FAE0019" w14:textId="0F61EE64" w:rsidR="001F69CC" w:rsidRPr="00460016" w:rsidRDefault="001F69CC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Responsible for the successful</w:t>
      </w:r>
      <w:r w:rsidR="00F51741" w:rsidRPr="00460016">
        <w:rPr>
          <w:sz w:val="20"/>
        </w:rPr>
        <w:t xml:space="preserve"> start-up of Dell’s showcase manufacturing and distr</w:t>
      </w:r>
      <w:r w:rsidR="00B62747" w:rsidRPr="00460016">
        <w:rPr>
          <w:sz w:val="20"/>
        </w:rPr>
        <w:t xml:space="preserve">ibution facility by recruiting and </w:t>
      </w:r>
      <w:r w:rsidR="00F51741" w:rsidRPr="00460016">
        <w:rPr>
          <w:sz w:val="20"/>
        </w:rPr>
        <w:t>on</w:t>
      </w:r>
      <w:r w:rsidR="00CA4F28" w:rsidRPr="00460016">
        <w:rPr>
          <w:sz w:val="20"/>
        </w:rPr>
        <w:t>-</w:t>
      </w:r>
      <w:r w:rsidR="00B62747" w:rsidRPr="00460016">
        <w:rPr>
          <w:sz w:val="20"/>
        </w:rPr>
        <w:t>boarding</w:t>
      </w:r>
      <w:r w:rsidR="00F51741" w:rsidRPr="00460016">
        <w:rPr>
          <w:sz w:val="20"/>
        </w:rPr>
        <w:t xml:space="preserve"> </w:t>
      </w:r>
      <w:r w:rsidR="00B62747" w:rsidRPr="00460016">
        <w:rPr>
          <w:sz w:val="20"/>
        </w:rPr>
        <w:t>over 1000 employees in 4 months</w:t>
      </w:r>
      <w:r w:rsidR="000314F9">
        <w:rPr>
          <w:sz w:val="20"/>
        </w:rPr>
        <w:t>.</w:t>
      </w:r>
    </w:p>
    <w:p w14:paraId="41467F4C" w14:textId="3B033876" w:rsidR="001F69CC" w:rsidRPr="00460016" w:rsidRDefault="00F51741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 xml:space="preserve">Reduced </w:t>
      </w:r>
      <w:r w:rsidR="00B62747" w:rsidRPr="00460016">
        <w:rPr>
          <w:sz w:val="20"/>
        </w:rPr>
        <w:t xml:space="preserve">executive turnover </w:t>
      </w:r>
      <w:r w:rsidRPr="00460016">
        <w:rPr>
          <w:sz w:val="20"/>
        </w:rPr>
        <w:t>by 50% by providing expert executive coaching and c</w:t>
      </w:r>
      <w:r w:rsidR="00B62747" w:rsidRPr="00460016">
        <w:rPr>
          <w:sz w:val="20"/>
        </w:rPr>
        <w:t>ounseling using 360 assessments and personal intervention</w:t>
      </w:r>
      <w:r w:rsidR="000314F9">
        <w:rPr>
          <w:sz w:val="20"/>
        </w:rPr>
        <w:t>.</w:t>
      </w:r>
    </w:p>
    <w:p w14:paraId="488E53A3" w14:textId="0599E14F" w:rsidR="003C6B7B" w:rsidRPr="00460016" w:rsidRDefault="00F51741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Successfully halted informal union organizing efforts by proactively managing the employee opinion survey process from audit to process improvement leading to a number of business and employee changes</w:t>
      </w:r>
      <w:r w:rsidR="000314F9">
        <w:rPr>
          <w:sz w:val="20"/>
        </w:rPr>
        <w:t>.</w:t>
      </w:r>
    </w:p>
    <w:p w14:paraId="172B6391" w14:textId="7B655063" w:rsidR="001F69CC" w:rsidRPr="00460016" w:rsidRDefault="001F69CC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Directed the Human Resources function with a staff of 30 for</w:t>
      </w:r>
      <w:r w:rsidR="008076FB" w:rsidRPr="00460016">
        <w:rPr>
          <w:sz w:val="20"/>
        </w:rPr>
        <w:t xml:space="preserve"> a</w:t>
      </w:r>
      <w:r w:rsidRPr="00460016">
        <w:rPr>
          <w:sz w:val="20"/>
        </w:rPr>
        <w:t xml:space="preserve"> 200</w:t>
      </w:r>
      <w:r w:rsidR="006F5609" w:rsidRPr="00460016">
        <w:rPr>
          <w:sz w:val="20"/>
        </w:rPr>
        <w:t>0</w:t>
      </w:r>
      <w:r w:rsidR="00F66DA9" w:rsidRPr="00460016">
        <w:rPr>
          <w:sz w:val="20"/>
        </w:rPr>
        <w:t>-</w:t>
      </w:r>
      <w:r w:rsidR="006F5609" w:rsidRPr="00460016">
        <w:rPr>
          <w:sz w:val="20"/>
        </w:rPr>
        <w:t xml:space="preserve"> person desktop, notebook and w</w:t>
      </w:r>
      <w:r w:rsidRPr="00460016">
        <w:rPr>
          <w:sz w:val="20"/>
        </w:rPr>
        <w:t>orkstation engineering and</w:t>
      </w:r>
      <w:r w:rsidR="00E52D82" w:rsidRPr="00460016">
        <w:rPr>
          <w:sz w:val="20"/>
        </w:rPr>
        <w:t xml:space="preserve"> product</w:t>
      </w:r>
      <w:r w:rsidRPr="00460016">
        <w:rPr>
          <w:sz w:val="20"/>
        </w:rPr>
        <w:t xml:space="preserve"> marketing organization</w:t>
      </w:r>
      <w:r w:rsidR="000314F9">
        <w:rPr>
          <w:sz w:val="20"/>
        </w:rPr>
        <w:t>.</w:t>
      </w:r>
    </w:p>
    <w:p w14:paraId="769772DC" w14:textId="78C9EB1C" w:rsidR="001F69CC" w:rsidRPr="00460016" w:rsidRDefault="00CA4F28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 xml:space="preserve">Addressing </w:t>
      </w:r>
      <w:r w:rsidR="00861879" w:rsidRPr="00460016">
        <w:rPr>
          <w:sz w:val="20"/>
        </w:rPr>
        <w:t xml:space="preserve">severe </w:t>
      </w:r>
      <w:r w:rsidRPr="00460016">
        <w:rPr>
          <w:sz w:val="20"/>
        </w:rPr>
        <w:t>r</w:t>
      </w:r>
      <w:r w:rsidR="00861879" w:rsidRPr="00460016">
        <w:rPr>
          <w:sz w:val="20"/>
        </w:rPr>
        <w:t xml:space="preserve">etention and turnover issues, </w:t>
      </w:r>
      <w:r w:rsidR="000C66D5" w:rsidRPr="00460016">
        <w:rPr>
          <w:sz w:val="20"/>
        </w:rPr>
        <w:t>d</w:t>
      </w:r>
      <w:r w:rsidR="001F69CC" w:rsidRPr="00460016">
        <w:rPr>
          <w:sz w:val="20"/>
        </w:rPr>
        <w:t xml:space="preserve">eveloped and piloted creative retention solutions </w:t>
      </w:r>
      <w:r w:rsidR="00B62747" w:rsidRPr="00460016">
        <w:rPr>
          <w:sz w:val="20"/>
        </w:rPr>
        <w:t xml:space="preserve">for retaining </w:t>
      </w:r>
      <w:r w:rsidR="0075776F" w:rsidRPr="00460016">
        <w:rPr>
          <w:sz w:val="20"/>
        </w:rPr>
        <w:t xml:space="preserve"> </w:t>
      </w:r>
      <w:r w:rsidR="00B62747" w:rsidRPr="00460016">
        <w:rPr>
          <w:sz w:val="20"/>
        </w:rPr>
        <w:t xml:space="preserve"> key technical employees</w:t>
      </w:r>
      <w:r w:rsidR="000314F9">
        <w:rPr>
          <w:sz w:val="20"/>
        </w:rPr>
        <w:t>.</w:t>
      </w:r>
    </w:p>
    <w:p w14:paraId="2B1E632D" w14:textId="77777777" w:rsidR="001F69CC" w:rsidRPr="00460016" w:rsidRDefault="00134E61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Spearheaded and piloted a targeted Diversity initiative for Dell, leading to the creation of a diversity department and company-wide focus.</w:t>
      </w:r>
      <w:r w:rsidR="00861879" w:rsidRPr="00460016">
        <w:rPr>
          <w:sz w:val="20"/>
        </w:rPr>
        <w:t xml:space="preserve"> </w:t>
      </w:r>
    </w:p>
    <w:p w14:paraId="47CF7590" w14:textId="77777777" w:rsidR="00E52D82" w:rsidRPr="00460016" w:rsidRDefault="001F69CC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Developed and executed formal succession and management development plans addressing diversity and bench strength, leadi</w:t>
      </w:r>
      <w:r w:rsidR="00B62747" w:rsidRPr="00460016">
        <w:rPr>
          <w:sz w:val="20"/>
        </w:rPr>
        <w:t xml:space="preserve">ng to the </w:t>
      </w:r>
      <w:r w:rsidRPr="00460016">
        <w:rPr>
          <w:sz w:val="20"/>
        </w:rPr>
        <w:t>development of women and minorities.</w:t>
      </w:r>
    </w:p>
    <w:p w14:paraId="6740F2F4" w14:textId="531F1446" w:rsidR="00E52D82" w:rsidRPr="000314F9" w:rsidRDefault="00E52D82" w:rsidP="000314F9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Developed and piloted t</w:t>
      </w:r>
      <w:r w:rsidR="00B62747" w:rsidRPr="00460016">
        <w:rPr>
          <w:sz w:val="20"/>
        </w:rPr>
        <w:t xml:space="preserve">he first organizational and human capital planning process with regular reviews </w:t>
      </w:r>
      <w:r w:rsidR="000314F9" w:rsidRPr="00460016">
        <w:rPr>
          <w:sz w:val="20"/>
        </w:rPr>
        <w:t>with Michael</w:t>
      </w:r>
      <w:r w:rsidR="00B62747" w:rsidRPr="000314F9">
        <w:rPr>
          <w:sz w:val="20"/>
        </w:rPr>
        <w:t xml:space="preserve"> Dell and staff</w:t>
      </w:r>
      <w:r w:rsidR="000314F9">
        <w:rPr>
          <w:sz w:val="20"/>
        </w:rPr>
        <w:t>.</w:t>
      </w:r>
    </w:p>
    <w:p w14:paraId="41B56244" w14:textId="1A0EA7D1" w:rsidR="00E52D82" w:rsidRPr="00460016" w:rsidRDefault="00E52D82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Developed and implemented Dell's first college recruiting and intern program, saving $500,000 in direct recruiting costs while developing entry level bench</w:t>
      </w:r>
      <w:r w:rsidR="00F018E9" w:rsidRPr="00460016">
        <w:rPr>
          <w:sz w:val="20"/>
        </w:rPr>
        <w:t xml:space="preserve"> </w:t>
      </w:r>
      <w:r w:rsidRPr="00460016">
        <w:rPr>
          <w:sz w:val="20"/>
        </w:rPr>
        <w:t>strength.</w:t>
      </w:r>
    </w:p>
    <w:p w14:paraId="6687AC8F" w14:textId="6B3FA119" w:rsidR="00E52D82" w:rsidRPr="00460016" w:rsidRDefault="00E52D82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Recruited and successfully on</w:t>
      </w:r>
      <w:r w:rsidR="00F018E9" w:rsidRPr="00460016">
        <w:rPr>
          <w:sz w:val="20"/>
        </w:rPr>
        <w:t>-</w:t>
      </w:r>
      <w:r w:rsidRPr="00460016">
        <w:rPr>
          <w:sz w:val="20"/>
        </w:rPr>
        <w:t>boarded over 400 information technology professionals in 18 months, enabling Dell</w:t>
      </w:r>
      <w:r w:rsidR="00F66DA9" w:rsidRPr="00460016">
        <w:rPr>
          <w:sz w:val="20"/>
        </w:rPr>
        <w:t xml:space="preserve"> </w:t>
      </w:r>
      <w:r w:rsidR="00F66DA9" w:rsidRPr="00460016">
        <w:rPr>
          <w:sz w:val="20"/>
        </w:rPr>
        <w:tab/>
      </w:r>
      <w:r w:rsidRPr="00460016">
        <w:rPr>
          <w:sz w:val="20"/>
        </w:rPr>
        <w:t xml:space="preserve">to decentralize into operating business units, fueling explosive growth. </w:t>
      </w:r>
    </w:p>
    <w:p w14:paraId="7DF3CC54" w14:textId="6529407D" w:rsidR="00E52D82" w:rsidRPr="00460016" w:rsidRDefault="00E52D82" w:rsidP="0000743D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>Managed the integration of HR policy and practice for Dell Europe IT groups.</w:t>
      </w:r>
    </w:p>
    <w:p w14:paraId="52D69003" w14:textId="18BE532D" w:rsidR="009B6157" w:rsidRDefault="00E52D82" w:rsidP="000314F9">
      <w:pPr>
        <w:pStyle w:val="ListParagraph"/>
        <w:numPr>
          <w:ilvl w:val="0"/>
          <w:numId w:val="4"/>
        </w:numPr>
        <w:rPr>
          <w:sz w:val="20"/>
        </w:rPr>
      </w:pPr>
      <w:r w:rsidRPr="00460016">
        <w:rPr>
          <w:sz w:val="20"/>
        </w:rPr>
        <w:t xml:space="preserve">Provided strategic solutions to complex organizational, compensation and staffing issues for the </w:t>
      </w:r>
      <w:r w:rsidR="000314F9" w:rsidRPr="00460016">
        <w:rPr>
          <w:sz w:val="20"/>
        </w:rPr>
        <w:t>SAP team</w:t>
      </w:r>
      <w:r w:rsidR="000314F9">
        <w:rPr>
          <w:sz w:val="20"/>
        </w:rPr>
        <w:t>.</w:t>
      </w:r>
    </w:p>
    <w:p w14:paraId="5889B0E0" w14:textId="77777777" w:rsidR="000314F9" w:rsidRPr="000314F9" w:rsidRDefault="000314F9" w:rsidP="000314F9">
      <w:pPr>
        <w:ind w:left="360"/>
        <w:rPr>
          <w:sz w:val="20"/>
        </w:rPr>
      </w:pPr>
    </w:p>
    <w:p w14:paraId="0C5F95AA" w14:textId="7897B522" w:rsidR="00E52D82" w:rsidRDefault="00E52D82" w:rsidP="00E52D82">
      <w:pPr>
        <w:ind w:firstLine="180"/>
        <w:rPr>
          <w:b/>
          <w:bCs/>
          <w:sz w:val="20"/>
        </w:rPr>
      </w:pPr>
      <w:r>
        <w:rPr>
          <w:b/>
          <w:bCs/>
          <w:sz w:val="20"/>
          <w:u w:val="single"/>
        </w:rPr>
        <w:t>Kraft General Foods</w:t>
      </w:r>
      <w:r w:rsidR="000314F9">
        <w:rPr>
          <w:b/>
          <w:bCs/>
          <w:sz w:val="20"/>
        </w:rPr>
        <w:t xml:space="preserve">: </w:t>
      </w:r>
      <w:r w:rsidR="000314F9" w:rsidRPr="000314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1991 - 1993</w:t>
      </w:r>
    </w:p>
    <w:p w14:paraId="49FD54AD" w14:textId="77777777" w:rsidR="00E52D82" w:rsidRDefault="00E52D82" w:rsidP="00E52D82">
      <w:pPr>
        <w:ind w:firstLine="180"/>
        <w:rPr>
          <w:b/>
          <w:bCs/>
          <w:sz w:val="20"/>
        </w:rPr>
      </w:pPr>
      <w:r>
        <w:rPr>
          <w:b/>
          <w:bCs/>
          <w:sz w:val="20"/>
        </w:rPr>
        <w:t>Regional HR Manager</w:t>
      </w:r>
    </w:p>
    <w:p w14:paraId="16A65A59" w14:textId="77777777" w:rsidR="00E52D82" w:rsidRDefault="00E52D82" w:rsidP="00E52D82">
      <w:pPr>
        <w:ind w:firstLine="180"/>
        <w:rPr>
          <w:sz w:val="20"/>
        </w:rPr>
      </w:pPr>
      <w:r>
        <w:rPr>
          <w:sz w:val="20"/>
        </w:rPr>
        <w:t>Denver, Colorado</w:t>
      </w:r>
    </w:p>
    <w:p w14:paraId="06E4D896" w14:textId="77777777" w:rsidR="00E52D82" w:rsidRPr="0060233E" w:rsidRDefault="00E52D82" w:rsidP="0000743D">
      <w:pPr>
        <w:pStyle w:val="ListParagraph"/>
        <w:numPr>
          <w:ilvl w:val="0"/>
          <w:numId w:val="7"/>
        </w:numPr>
        <w:rPr>
          <w:sz w:val="20"/>
        </w:rPr>
      </w:pPr>
      <w:r w:rsidRPr="0060233E">
        <w:rPr>
          <w:sz w:val="20"/>
        </w:rPr>
        <w:t xml:space="preserve">Directed the HR </w:t>
      </w:r>
      <w:r w:rsidR="006F5609" w:rsidRPr="0060233E">
        <w:rPr>
          <w:sz w:val="20"/>
        </w:rPr>
        <w:t>function for a union</w:t>
      </w:r>
      <w:r w:rsidRPr="0060233E">
        <w:rPr>
          <w:sz w:val="20"/>
        </w:rPr>
        <w:t xml:space="preserve"> multi-site, multi-state operation, Kraft's largest distribution and sales location.</w:t>
      </w:r>
    </w:p>
    <w:p w14:paraId="14559437" w14:textId="77777777" w:rsidR="00E52D82" w:rsidRPr="0060233E" w:rsidRDefault="00E52D82" w:rsidP="0000743D">
      <w:pPr>
        <w:pStyle w:val="ListParagraph"/>
        <w:numPr>
          <w:ilvl w:val="0"/>
          <w:numId w:val="7"/>
        </w:numPr>
        <w:rPr>
          <w:sz w:val="20"/>
        </w:rPr>
      </w:pPr>
      <w:r w:rsidRPr="0060233E">
        <w:rPr>
          <w:sz w:val="20"/>
        </w:rPr>
        <w:t>Achieved a decertification petition through proactive HR and employee relations programs.</w:t>
      </w:r>
    </w:p>
    <w:p w14:paraId="3223AB6B" w14:textId="77777777" w:rsidR="00E52D82" w:rsidRPr="0060233E" w:rsidRDefault="00E52D82" w:rsidP="0000743D">
      <w:pPr>
        <w:pStyle w:val="ListParagraph"/>
        <w:numPr>
          <w:ilvl w:val="0"/>
          <w:numId w:val="7"/>
        </w:numPr>
        <w:rPr>
          <w:sz w:val="20"/>
        </w:rPr>
      </w:pPr>
      <w:r w:rsidRPr="0060233E">
        <w:rPr>
          <w:sz w:val="20"/>
        </w:rPr>
        <w:t>Negotiated a successful contract with the Teamsters gaining numerous productivity concessions.</w:t>
      </w:r>
    </w:p>
    <w:p w14:paraId="1D73EC82" w14:textId="668AA807" w:rsidR="00E52D82" w:rsidRPr="0060233E" w:rsidRDefault="006F5609" w:rsidP="0000743D">
      <w:pPr>
        <w:pStyle w:val="ListParagraph"/>
        <w:numPr>
          <w:ilvl w:val="0"/>
          <w:numId w:val="7"/>
        </w:numPr>
        <w:rPr>
          <w:sz w:val="20"/>
        </w:rPr>
      </w:pPr>
      <w:r w:rsidRPr="0060233E">
        <w:rPr>
          <w:sz w:val="20"/>
        </w:rPr>
        <w:t>Reduced the grievance and a</w:t>
      </w:r>
      <w:r w:rsidR="00E52D82" w:rsidRPr="0060233E">
        <w:rPr>
          <w:sz w:val="20"/>
        </w:rPr>
        <w:t>rbitration backlog in a facility lacking labor relations management expertise</w:t>
      </w:r>
      <w:r w:rsidR="000314F9">
        <w:rPr>
          <w:sz w:val="20"/>
        </w:rPr>
        <w:t>.</w:t>
      </w:r>
    </w:p>
    <w:p w14:paraId="0344F964" w14:textId="77777777" w:rsidR="00E52D82" w:rsidRDefault="00E52D82" w:rsidP="0060233E">
      <w:pPr>
        <w:ind w:left="144"/>
        <w:rPr>
          <w:sz w:val="20"/>
        </w:rPr>
      </w:pPr>
    </w:p>
    <w:p w14:paraId="082033B8" w14:textId="61263189" w:rsidR="00E52D82" w:rsidRDefault="00E52D82" w:rsidP="00E52D82">
      <w:pPr>
        <w:ind w:left="144"/>
        <w:jc w:val="both"/>
        <w:rPr>
          <w:b/>
          <w:bCs/>
          <w:sz w:val="20"/>
        </w:rPr>
      </w:pPr>
      <w:r>
        <w:rPr>
          <w:b/>
          <w:bCs/>
          <w:sz w:val="20"/>
          <w:u w:val="single"/>
        </w:rPr>
        <w:t>Frito-Lay</w:t>
      </w:r>
      <w:r w:rsidR="000314F9">
        <w:rPr>
          <w:b/>
          <w:bCs/>
          <w:sz w:val="20"/>
        </w:rPr>
        <w:t xml:space="preserve">: </w:t>
      </w:r>
      <w:r>
        <w:rPr>
          <w:b/>
          <w:bCs/>
          <w:sz w:val="20"/>
        </w:rPr>
        <w:t>1986 - 1990</w:t>
      </w:r>
    </w:p>
    <w:p w14:paraId="566CCAC6" w14:textId="77777777" w:rsidR="00E52D82" w:rsidRDefault="00133C15" w:rsidP="00E52D82">
      <w:pPr>
        <w:ind w:left="144"/>
        <w:jc w:val="both"/>
        <w:rPr>
          <w:b/>
          <w:bCs/>
          <w:sz w:val="20"/>
        </w:rPr>
      </w:pPr>
      <w:r>
        <w:rPr>
          <w:b/>
          <w:bCs/>
          <w:sz w:val="20"/>
        </w:rPr>
        <w:t>Division Human Resources Manager</w:t>
      </w:r>
    </w:p>
    <w:p w14:paraId="57C1EDF8" w14:textId="45D32540" w:rsidR="0060233E" w:rsidRPr="000314F9" w:rsidRDefault="00E52D82" w:rsidP="0060233E">
      <w:pPr>
        <w:ind w:left="144"/>
        <w:rPr>
          <w:b/>
          <w:bCs/>
          <w:sz w:val="20"/>
        </w:rPr>
      </w:pPr>
      <w:r w:rsidRPr="000314F9">
        <w:rPr>
          <w:b/>
          <w:bCs/>
          <w:sz w:val="20"/>
        </w:rPr>
        <w:t>San Antonio/Houston, Texa</w:t>
      </w:r>
      <w:r w:rsidR="0060233E" w:rsidRPr="000314F9">
        <w:rPr>
          <w:b/>
          <w:bCs/>
          <w:sz w:val="20"/>
        </w:rPr>
        <w:t>s</w:t>
      </w:r>
    </w:p>
    <w:p w14:paraId="2D1D5843" w14:textId="77777777" w:rsidR="00E52D82" w:rsidRPr="0060233E" w:rsidRDefault="00E52D82" w:rsidP="0000743D">
      <w:pPr>
        <w:pStyle w:val="ListParagraph"/>
        <w:numPr>
          <w:ilvl w:val="0"/>
          <w:numId w:val="8"/>
        </w:numPr>
        <w:rPr>
          <w:sz w:val="20"/>
        </w:rPr>
      </w:pPr>
      <w:r w:rsidRPr="0060233E">
        <w:rPr>
          <w:sz w:val="20"/>
        </w:rPr>
        <w:t>Managed the HR function for two of Frito-Lay's largest Sales, Manufacturing and Distribut</w:t>
      </w:r>
      <w:r w:rsidR="006F5609" w:rsidRPr="0060233E">
        <w:rPr>
          <w:sz w:val="20"/>
        </w:rPr>
        <w:t>ion facilities providing direction</w:t>
      </w:r>
      <w:r w:rsidRPr="0060233E">
        <w:rPr>
          <w:sz w:val="20"/>
        </w:rPr>
        <w:t xml:space="preserve"> in employee relations, training, staffing, compensation, benefits, OD and workforce development.</w:t>
      </w:r>
    </w:p>
    <w:p w14:paraId="59CFC28D" w14:textId="77777777" w:rsidR="00E52D82" w:rsidRPr="0060233E" w:rsidRDefault="00E52D82" w:rsidP="0000743D">
      <w:pPr>
        <w:pStyle w:val="ListParagraph"/>
        <w:numPr>
          <w:ilvl w:val="0"/>
          <w:numId w:val="8"/>
        </w:numPr>
        <w:rPr>
          <w:sz w:val="20"/>
        </w:rPr>
      </w:pPr>
      <w:r w:rsidRPr="0060233E">
        <w:rPr>
          <w:sz w:val="20"/>
        </w:rPr>
        <w:t>Successfully introduced alternatives to base pay increases saving Frito-Lay $2 million.</w:t>
      </w:r>
    </w:p>
    <w:p w14:paraId="12678E9E" w14:textId="77777777" w:rsidR="00E52D82" w:rsidRDefault="00E52D82" w:rsidP="00460016">
      <w:pPr>
        <w:ind w:left="180"/>
        <w:jc w:val="both"/>
        <w:rPr>
          <w:sz w:val="20"/>
        </w:rPr>
      </w:pPr>
    </w:p>
    <w:p w14:paraId="29D6EC63" w14:textId="2758B72B" w:rsidR="00E52D82" w:rsidRDefault="00E52D82" w:rsidP="00E52D82">
      <w:pPr>
        <w:ind w:left="180"/>
        <w:jc w:val="both"/>
        <w:rPr>
          <w:b/>
          <w:bCs/>
          <w:sz w:val="20"/>
        </w:rPr>
      </w:pPr>
      <w:r>
        <w:rPr>
          <w:b/>
          <w:bCs/>
          <w:sz w:val="20"/>
          <w:u w:val="single"/>
        </w:rPr>
        <w:t>Atlantic Richfield</w:t>
      </w:r>
      <w:r w:rsidR="000314F9">
        <w:rPr>
          <w:b/>
          <w:bCs/>
          <w:sz w:val="20"/>
        </w:rPr>
        <w:t xml:space="preserve">: </w:t>
      </w:r>
      <w:r>
        <w:rPr>
          <w:b/>
          <w:bCs/>
          <w:sz w:val="20"/>
        </w:rPr>
        <w:t>1980 - 1986</w:t>
      </w:r>
    </w:p>
    <w:p w14:paraId="35375327" w14:textId="77777777" w:rsidR="00E52D82" w:rsidRDefault="00E52D82" w:rsidP="00E52D82">
      <w:pPr>
        <w:ind w:left="180"/>
        <w:jc w:val="both"/>
        <w:rPr>
          <w:b/>
          <w:bCs/>
          <w:sz w:val="20"/>
        </w:rPr>
      </w:pPr>
      <w:r>
        <w:rPr>
          <w:b/>
          <w:bCs/>
          <w:sz w:val="20"/>
        </w:rPr>
        <w:t>Employee Relations Manager</w:t>
      </w:r>
    </w:p>
    <w:p w14:paraId="267DDA0F" w14:textId="77777777" w:rsidR="00E52D82" w:rsidRDefault="00E52D82" w:rsidP="00E52D82">
      <w:pPr>
        <w:ind w:left="180"/>
        <w:jc w:val="both"/>
        <w:rPr>
          <w:sz w:val="20"/>
        </w:rPr>
      </w:pPr>
      <w:r>
        <w:rPr>
          <w:sz w:val="20"/>
        </w:rPr>
        <w:t>Houston, Texas</w:t>
      </w:r>
    </w:p>
    <w:p w14:paraId="45233196" w14:textId="77777777" w:rsidR="00E52D82" w:rsidRPr="00460016" w:rsidRDefault="00E52D82" w:rsidP="0000743D">
      <w:pPr>
        <w:pStyle w:val="ListParagraph"/>
        <w:numPr>
          <w:ilvl w:val="0"/>
          <w:numId w:val="5"/>
        </w:numPr>
        <w:rPr>
          <w:sz w:val="20"/>
        </w:rPr>
      </w:pPr>
      <w:r w:rsidRPr="00460016">
        <w:rPr>
          <w:sz w:val="20"/>
        </w:rPr>
        <w:t xml:space="preserve">Provided labor relations support to a 1000 </w:t>
      </w:r>
      <w:r w:rsidR="00465CC7" w:rsidRPr="00460016">
        <w:rPr>
          <w:sz w:val="20"/>
        </w:rPr>
        <w:t>-</w:t>
      </w:r>
      <w:r w:rsidRPr="00460016">
        <w:rPr>
          <w:sz w:val="20"/>
        </w:rPr>
        <w:t>person</w:t>
      </w:r>
      <w:r w:rsidR="00D357D0" w:rsidRPr="00460016">
        <w:rPr>
          <w:sz w:val="20"/>
        </w:rPr>
        <w:t xml:space="preserve"> union refinery location, their</w:t>
      </w:r>
      <w:r w:rsidRPr="00460016">
        <w:rPr>
          <w:sz w:val="20"/>
        </w:rPr>
        <w:t xml:space="preserve"> largest facility.</w:t>
      </w:r>
    </w:p>
    <w:p w14:paraId="723233E9" w14:textId="77777777" w:rsidR="00E52D82" w:rsidRPr="00460016" w:rsidRDefault="00E52D82" w:rsidP="0000743D">
      <w:pPr>
        <w:pStyle w:val="ListParagraph"/>
        <w:numPr>
          <w:ilvl w:val="0"/>
          <w:numId w:val="5"/>
        </w:numPr>
        <w:rPr>
          <w:sz w:val="20"/>
        </w:rPr>
      </w:pPr>
      <w:r w:rsidRPr="00460016">
        <w:rPr>
          <w:sz w:val="20"/>
        </w:rPr>
        <w:t>Participated in two local contract negotiations serving as assistant to chief spokesman.</w:t>
      </w:r>
    </w:p>
    <w:p w14:paraId="0AFE6B7B" w14:textId="705D0E4C" w:rsidR="00E52D82" w:rsidRPr="00460016" w:rsidRDefault="00E52D82" w:rsidP="0000743D">
      <w:pPr>
        <w:pStyle w:val="ListParagraph"/>
        <w:numPr>
          <w:ilvl w:val="0"/>
          <w:numId w:val="5"/>
        </w:numPr>
        <w:rPr>
          <w:sz w:val="20"/>
        </w:rPr>
      </w:pPr>
      <w:r w:rsidRPr="00460016">
        <w:rPr>
          <w:sz w:val="20"/>
        </w:rPr>
        <w:t>Promoted to E</w:t>
      </w:r>
      <w:r w:rsidR="008A5E2D" w:rsidRPr="00460016">
        <w:rPr>
          <w:sz w:val="20"/>
        </w:rPr>
        <w:t xml:space="preserve">mployee </w:t>
      </w:r>
      <w:r w:rsidRPr="00460016">
        <w:rPr>
          <w:sz w:val="20"/>
        </w:rPr>
        <w:t>R</w:t>
      </w:r>
      <w:r w:rsidR="008A5E2D" w:rsidRPr="00460016">
        <w:rPr>
          <w:sz w:val="20"/>
        </w:rPr>
        <w:t>elations</w:t>
      </w:r>
      <w:r w:rsidR="006F5609" w:rsidRPr="00460016">
        <w:rPr>
          <w:sz w:val="20"/>
        </w:rPr>
        <w:t xml:space="preserve"> Manager</w:t>
      </w:r>
      <w:r w:rsidR="009B6157" w:rsidRPr="00460016">
        <w:rPr>
          <w:sz w:val="20"/>
        </w:rPr>
        <w:t>, responsible for benefits, staffing and employee relations</w:t>
      </w:r>
      <w:r w:rsidR="000314F9">
        <w:rPr>
          <w:sz w:val="20"/>
        </w:rPr>
        <w:t>.</w:t>
      </w:r>
    </w:p>
    <w:p w14:paraId="5D6E0EA5" w14:textId="3CFA802E" w:rsidR="00E52D82" w:rsidRPr="00460016" w:rsidRDefault="00E52D82" w:rsidP="0000743D">
      <w:pPr>
        <w:pStyle w:val="ListParagraph"/>
        <w:numPr>
          <w:ilvl w:val="0"/>
          <w:numId w:val="5"/>
        </w:numPr>
        <w:rPr>
          <w:sz w:val="20"/>
        </w:rPr>
      </w:pPr>
      <w:r w:rsidRPr="00460016">
        <w:rPr>
          <w:sz w:val="20"/>
        </w:rPr>
        <w:t>Saved ARCO over $1</w:t>
      </w:r>
      <w:r w:rsidR="000314F9">
        <w:rPr>
          <w:sz w:val="20"/>
        </w:rPr>
        <w:t xml:space="preserve"> </w:t>
      </w:r>
      <w:r w:rsidRPr="00460016">
        <w:rPr>
          <w:sz w:val="20"/>
        </w:rPr>
        <w:t>million by w</w:t>
      </w:r>
      <w:r w:rsidR="009B6157" w:rsidRPr="00460016">
        <w:rPr>
          <w:sz w:val="20"/>
        </w:rPr>
        <w:t>inning 100% of arbitrations as company r</w:t>
      </w:r>
      <w:r w:rsidRPr="00460016">
        <w:rPr>
          <w:sz w:val="20"/>
        </w:rPr>
        <w:t>epresentative</w:t>
      </w:r>
      <w:r w:rsidR="000314F9">
        <w:rPr>
          <w:sz w:val="20"/>
        </w:rPr>
        <w:t>.</w:t>
      </w:r>
    </w:p>
    <w:p w14:paraId="6234BC49" w14:textId="77777777" w:rsidR="00E52D82" w:rsidRDefault="00E52D82" w:rsidP="00E52D82">
      <w:pPr>
        <w:ind w:left="180"/>
        <w:jc w:val="both"/>
        <w:rPr>
          <w:sz w:val="20"/>
        </w:rPr>
      </w:pPr>
      <w:r>
        <w:rPr>
          <w:sz w:val="20"/>
        </w:rPr>
        <w:lastRenderedPageBreak/>
        <w:t>.</w:t>
      </w:r>
    </w:p>
    <w:p w14:paraId="1C282F63" w14:textId="77777777" w:rsidR="00E52D82" w:rsidRDefault="00E52D82" w:rsidP="00E52D82">
      <w:pPr>
        <w:ind w:left="180"/>
        <w:jc w:val="both"/>
        <w:rPr>
          <w:sz w:val="20"/>
        </w:rPr>
      </w:pPr>
    </w:p>
    <w:p w14:paraId="4CAEADE6" w14:textId="77777777" w:rsidR="00E52D82" w:rsidRDefault="00E52D82" w:rsidP="00E52D82">
      <w:pPr>
        <w:ind w:left="180"/>
        <w:jc w:val="center"/>
        <w:rPr>
          <w:b/>
          <w:bCs/>
          <w:sz w:val="16"/>
          <w:u w:val="single"/>
        </w:rPr>
      </w:pPr>
      <w:r>
        <w:rPr>
          <w:b/>
          <w:bCs/>
          <w:u w:val="single"/>
        </w:rPr>
        <w:t>EDUCATION</w:t>
      </w:r>
    </w:p>
    <w:p w14:paraId="64522E96" w14:textId="77777777" w:rsidR="00E52D82" w:rsidRDefault="00E52D82" w:rsidP="00E52D82">
      <w:pPr>
        <w:ind w:left="180"/>
        <w:jc w:val="center"/>
        <w:rPr>
          <w:sz w:val="16"/>
        </w:rPr>
      </w:pPr>
    </w:p>
    <w:p w14:paraId="3FD22F1F" w14:textId="77777777" w:rsidR="00E52D82" w:rsidRDefault="00E52D82" w:rsidP="00E52D82">
      <w:pPr>
        <w:ind w:left="180"/>
        <w:jc w:val="both"/>
        <w:rPr>
          <w:sz w:val="20"/>
        </w:rPr>
      </w:pPr>
      <w:r>
        <w:rPr>
          <w:sz w:val="20"/>
        </w:rPr>
        <w:t>M.A. Human Resource Management, Central Michigan University</w:t>
      </w:r>
    </w:p>
    <w:p w14:paraId="7D66910C" w14:textId="77777777" w:rsidR="00E52D82" w:rsidRDefault="00E52D82" w:rsidP="00E52D82">
      <w:pPr>
        <w:ind w:left="180"/>
        <w:jc w:val="both"/>
        <w:rPr>
          <w:sz w:val="20"/>
        </w:rPr>
      </w:pPr>
      <w:r>
        <w:rPr>
          <w:sz w:val="20"/>
        </w:rPr>
        <w:t>B.S. Business Administration, Central Michigan University</w:t>
      </w:r>
    </w:p>
    <w:p w14:paraId="62D782ED" w14:textId="77777777" w:rsidR="00E52D82" w:rsidRDefault="00E52D82" w:rsidP="00E52D82">
      <w:pPr>
        <w:ind w:left="180"/>
        <w:jc w:val="both"/>
        <w:rPr>
          <w:sz w:val="20"/>
        </w:rPr>
      </w:pPr>
    </w:p>
    <w:p w14:paraId="00C6AAD3" w14:textId="77777777" w:rsidR="00E52D82" w:rsidRDefault="00E52D82" w:rsidP="00E52D82">
      <w:pPr>
        <w:ind w:left="180"/>
        <w:jc w:val="center"/>
        <w:rPr>
          <w:sz w:val="16"/>
        </w:rPr>
      </w:pPr>
      <w:r>
        <w:rPr>
          <w:b/>
          <w:bCs/>
          <w:u w:val="single"/>
        </w:rPr>
        <w:t>ACTIVITIES AND AFFILIATIONS</w:t>
      </w:r>
    </w:p>
    <w:p w14:paraId="60940344" w14:textId="77777777" w:rsidR="00E52D82" w:rsidRDefault="00E52D82" w:rsidP="00F018E9">
      <w:pPr>
        <w:rPr>
          <w:sz w:val="20"/>
        </w:rPr>
      </w:pPr>
    </w:p>
    <w:p w14:paraId="294E44C3" w14:textId="77777777" w:rsidR="00E52D82" w:rsidRDefault="005D0C10" w:rsidP="00E52D82">
      <w:pPr>
        <w:ind w:left="180"/>
        <w:rPr>
          <w:sz w:val="20"/>
        </w:rPr>
      </w:pPr>
      <w:r>
        <w:rPr>
          <w:sz w:val="20"/>
        </w:rPr>
        <w:t>CEO Peer Group Facilitator-Austin Chamber of Commerce</w:t>
      </w:r>
    </w:p>
    <w:p w14:paraId="3AB0B1D9" w14:textId="77777777" w:rsidR="00E52D82" w:rsidRDefault="00E52D82" w:rsidP="00E52D82">
      <w:pPr>
        <w:ind w:left="180"/>
        <w:rPr>
          <w:sz w:val="20"/>
        </w:rPr>
      </w:pPr>
      <w:r>
        <w:rPr>
          <w:sz w:val="20"/>
        </w:rPr>
        <w:t xml:space="preserve">Executive </w:t>
      </w:r>
      <w:r w:rsidR="00E7379B">
        <w:rPr>
          <w:sz w:val="20"/>
        </w:rPr>
        <w:t>Board Member and Co-Founder</w:t>
      </w:r>
      <w:r>
        <w:rPr>
          <w:sz w:val="20"/>
        </w:rPr>
        <w:t xml:space="preserve"> Miracle League @Town and Country</w:t>
      </w:r>
    </w:p>
    <w:p w14:paraId="27A3B6D6" w14:textId="77777777" w:rsidR="003E531C" w:rsidRDefault="00E52D82" w:rsidP="005D0C10">
      <w:pPr>
        <w:ind w:left="180"/>
        <w:rPr>
          <w:sz w:val="20"/>
        </w:rPr>
      </w:pPr>
      <w:r>
        <w:rPr>
          <w:sz w:val="20"/>
        </w:rPr>
        <w:t>Board Member, Round Rock Independent School District Partners in Education</w:t>
      </w:r>
    </w:p>
    <w:p w14:paraId="4EAA03E3" w14:textId="77777777" w:rsidR="006F5609" w:rsidRDefault="006F5609" w:rsidP="005D0C10">
      <w:pPr>
        <w:ind w:left="180"/>
        <w:rPr>
          <w:sz w:val="20"/>
        </w:rPr>
      </w:pPr>
      <w:r>
        <w:rPr>
          <w:sz w:val="20"/>
        </w:rPr>
        <w:t>Advisor, Concordia University School of Business</w:t>
      </w:r>
    </w:p>
    <w:p w14:paraId="6B63F4A1" w14:textId="77777777" w:rsidR="00EB6F00" w:rsidRDefault="00EB6F00" w:rsidP="005D0C10">
      <w:pPr>
        <w:ind w:left="180"/>
        <w:rPr>
          <w:sz w:val="20"/>
        </w:rPr>
      </w:pPr>
      <w:r>
        <w:rPr>
          <w:sz w:val="20"/>
        </w:rPr>
        <w:t>TAB (The Alternative Board) Certified Facilitator and Coach</w:t>
      </w:r>
    </w:p>
    <w:p w14:paraId="74ACA42B" w14:textId="77777777" w:rsidR="00EB6F00" w:rsidRDefault="00EB6F00" w:rsidP="005D0C10">
      <w:pPr>
        <w:ind w:left="180"/>
        <w:rPr>
          <w:sz w:val="20"/>
        </w:rPr>
      </w:pPr>
    </w:p>
    <w:p w14:paraId="1E23042D" w14:textId="77777777" w:rsidR="00E7379B" w:rsidRDefault="00E7379B" w:rsidP="00B86C18">
      <w:pPr>
        <w:rPr>
          <w:sz w:val="20"/>
        </w:rPr>
      </w:pPr>
    </w:p>
    <w:p w14:paraId="4064043F" w14:textId="77777777" w:rsidR="0021386A" w:rsidRDefault="0021386A" w:rsidP="00E52D82">
      <w:pPr>
        <w:ind w:left="180"/>
        <w:rPr>
          <w:sz w:val="20"/>
        </w:rPr>
      </w:pPr>
    </w:p>
    <w:p w14:paraId="5803ACD1" w14:textId="77777777" w:rsidR="0021386A" w:rsidRDefault="0021386A" w:rsidP="00E52D82">
      <w:pPr>
        <w:ind w:left="180"/>
        <w:rPr>
          <w:sz w:val="20"/>
        </w:rPr>
      </w:pPr>
    </w:p>
    <w:p w14:paraId="2009B627" w14:textId="77777777" w:rsidR="0021386A" w:rsidRDefault="0021386A" w:rsidP="00E52D82">
      <w:pPr>
        <w:ind w:left="180"/>
        <w:rPr>
          <w:sz w:val="20"/>
        </w:rPr>
      </w:pPr>
    </w:p>
    <w:p w14:paraId="2F9DC30C" w14:textId="77777777" w:rsidR="0021386A" w:rsidRDefault="0021386A" w:rsidP="00E52D82">
      <w:pPr>
        <w:ind w:left="180"/>
        <w:rPr>
          <w:sz w:val="20"/>
        </w:rPr>
      </w:pPr>
    </w:p>
    <w:p w14:paraId="525064C5" w14:textId="77777777" w:rsidR="0021386A" w:rsidRDefault="0021386A" w:rsidP="00E52D82">
      <w:pPr>
        <w:ind w:left="180"/>
        <w:rPr>
          <w:sz w:val="20"/>
        </w:rPr>
      </w:pPr>
    </w:p>
    <w:p w14:paraId="7136C95B" w14:textId="77777777" w:rsidR="0021386A" w:rsidRDefault="0021386A" w:rsidP="00E52D82">
      <w:pPr>
        <w:ind w:left="180"/>
        <w:rPr>
          <w:sz w:val="20"/>
        </w:rPr>
      </w:pPr>
    </w:p>
    <w:p w14:paraId="5DD7A88F" w14:textId="77777777" w:rsidR="00E52D82" w:rsidRDefault="00E52D82">
      <w:pPr>
        <w:tabs>
          <w:tab w:val="num" w:pos="450"/>
        </w:tabs>
        <w:ind w:left="450" w:hanging="306"/>
        <w:rPr>
          <w:sz w:val="20"/>
        </w:rPr>
        <w:sectPr w:rsidR="00E52D82" w:rsidSect="006310E7">
          <w:headerReference w:type="default" r:id="rId8"/>
          <w:pgSz w:w="12240" w:h="15840"/>
          <w:pgMar w:top="0" w:right="864" w:bottom="994" w:left="720" w:header="446" w:footer="720" w:gutter="0"/>
          <w:cols w:space="720"/>
        </w:sectPr>
      </w:pPr>
    </w:p>
    <w:p w14:paraId="356A6392" w14:textId="77777777" w:rsidR="001F69CC" w:rsidRDefault="001F69CC" w:rsidP="00E52D82">
      <w:pPr>
        <w:ind w:left="180"/>
      </w:pPr>
    </w:p>
    <w:sectPr w:rsidR="001F69CC">
      <w:headerReference w:type="default" r:id="rId9"/>
      <w:pgSz w:w="12240" w:h="15840"/>
      <w:pgMar w:top="907" w:right="864" w:bottom="99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C54F" w14:textId="77777777" w:rsidR="00343C39" w:rsidRDefault="00343C39">
      <w:r>
        <w:separator/>
      </w:r>
    </w:p>
  </w:endnote>
  <w:endnote w:type="continuationSeparator" w:id="0">
    <w:p w14:paraId="46FDEE31" w14:textId="77777777" w:rsidR="00343C39" w:rsidRDefault="0034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FE1E" w14:textId="77777777" w:rsidR="00343C39" w:rsidRDefault="00343C39">
      <w:r>
        <w:separator/>
      </w:r>
    </w:p>
  </w:footnote>
  <w:footnote w:type="continuationSeparator" w:id="0">
    <w:p w14:paraId="349F183E" w14:textId="77777777" w:rsidR="00343C39" w:rsidRDefault="0034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8C4F" w14:textId="77777777" w:rsidR="0075776F" w:rsidRDefault="0075776F" w:rsidP="00F018E9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ACAD" w14:textId="77777777" w:rsidR="0075776F" w:rsidRPr="005C4BE0" w:rsidRDefault="0075776F" w:rsidP="005C4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917"/>
    <w:multiLevelType w:val="hybridMultilevel"/>
    <w:tmpl w:val="163A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91C"/>
    <w:multiLevelType w:val="hybridMultilevel"/>
    <w:tmpl w:val="BF2C9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64160C2"/>
    <w:multiLevelType w:val="hybridMultilevel"/>
    <w:tmpl w:val="621C48A8"/>
    <w:lvl w:ilvl="0" w:tplc="F19C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4A6DD4"/>
    <w:multiLevelType w:val="hybridMultilevel"/>
    <w:tmpl w:val="87FC3BF6"/>
    <w:lvl w:ilvl="0" w:tplc="F19C9410">
      <w:start w:val="1"/>
      <w:numFmt w:val="bullet"/>
      <w:lvlText w:val=""/>
      <w:lvlJc w:val="left"/>
      <w:pPr>
        <w:tabs>
          <w:tab w:val="num" w:pos="936"/>
        </w:tabs>
        <w:ind w:left="648" w:hanging="72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86C7A12"/>
    <w:multiLevelType w:val="hybridMultilevel"/>
    <w:tmpl w:val="BF944A36"/>
    <w:lvl w:ilvl="0" w:tplc="F19C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AF92C73"/>
    <w:multiLevelType w:val="hybridMultilevel"/>
    <w:tmpl w:val="F51A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E1945"/>
    <w:multiLevelType w:val="hybridMultilevel"/>
    <w:tmpl w:val="3A4A96CA"/>
    <w:lvl w:ilvl="0" w:tplc="F19C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E33345D"/>
    <w:multiLevelType w:val="hybridMultilevel"/>
    <w:tmpl w:val="912CD30C"/>
    <w:lvl w:ilvl="0" w:tplc="F19C9410">
      <w:start w:val="1"/>
      <w:numFmt w:val="bullet"/>
      <w:lvlText w:val=""/>
      <w:lvlJc w:val="left"/>
      <w:pPr>
        <w:tabs>
          <w:tab w:val="num" w:pos="504"/>
        </w:tabs>
        <w:ind w:left="216" w:hanging="72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410C"/>
    <w:multiLevelType w:val="hybridMultilevel"/>
    <w:tmpl w:val="6420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30241"/>
    <w:multiLevelType w:val="hybridMultilevel"/>
    <w:tmpl w:val="58A411EE"/>
    <w:lvl w:ilvl="0" w:tplc="F19C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C0A64"/>
    <w:multiLevelType w:val="hybridMultilevel"/>
    <w:tmpl w:val="A7167BE0"/>
    <w:lvl w:ilvl="0" w:tplc="F19C941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F101543"/>
    <w:multiLevelType w:val="hybridMultilevel"/>
    <w:tmpl w:val="A002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61052"/>
    <w:multiLevelType w:val="hybridMultilevel"/>
    <w:tmpl w:val="BF803A8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7A4624D4"/>
    <w:multiLevelType w:val="hybridMultilevel"/>
    <w:tmpl w:val="208CF95C"/>
    <w:lvl w:ilvl="0" w:tplc="F19C9410">
      <w:start w:val="1"/>
      <w:numFmt w:val="bullet"/>
      <w:lvlText w:val=""/>
      <w:lvlJc w:val="left"/>
      <w:pPr>
        <w:tabs>
          <w:tab w:val="num" w:pos="504"/>
        </w:tabs>
        <w:ind w:left="216" w:hanging="72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50951">
    <w:abstractNumId w:val="3"/>
  </w:num>
  <w:num w:numId="2" w16cid:durableId="2081900062">
    <w:abstractNumId w:val="7"/>
  </w:num>
  <w:num w:numId="3" w16cid:durableId="156118315">
    <w:abstractNumId w:val="13"/>
  </w:num>
  <w:num w:numId="4" w16cid:durableId="2131430233">
    <w:abstractNumId w:val="9"/>
  </w:num>
  <w:num w:numId="5" w16cid:durableId="1392726696">
    <w:abstractNumId w:val="4"/>
  </w:num>
  <w:num w:numId="6" w16cid:durableId="2015379393">
    <w:abstractNumId w:val="10"/>
  </w:num>
  <w:num w:numId="7" w16cid:durableId="1201015718">
    <w:abstractNumId w:val="2"/>
  </w:num>
  <w:num w:numId="8" w16cid:durableId="1864634482">
    <w:abstractNumId w:val="6"/>
  </w:num>
  <w:num w:numId="9" w16cid:durableId="887452592">
    <w:abstractNumId w:val="1"/>
  </w:num>
  <w:num w:numId="10" w16cid:durableId="436800280">
    <w:abstractNumId w:val="5"/>
  </w:num>
  <w:num w:numId="11" w16cid:durableId="1508521733">
    <w:abstractNumId w:val="11"/>
  </w:num>
  <w:num w:numId="12" w16cid:durableId="1125856778">
    <w:abstractNumId w:val="8"/>
  </w:num>
  <w:num w:numId="13" w16cid:durableId="1220556869">
    <w:abstractNumId w:val="12"/>
  </w:num>
  <w:num w:numId="14" w16cid:durableId="30239537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FB"/>
    <w:rsid w:val="00006C11"/>
    <w:rsid w:val="0000743D"/>
    <w:rsid w:val="00010879"/>
    <w:rsid w:val="000308AF"/>
    <w:rsid w:val="000314F9"/>
    <w:rsid w:val="00050C0A"/>
    <w:rsid w:val="000646C2"/>
    <w:rsid w:val="00082675"/>
    <w:rsid w:val="000B633E"/>
    <w:rsid w:val="000B66F8"/>
    <w:rsid w:val="000C66D5"/>
    <w:rsid w:val="00105B29"/>
    <w:rsid w:val="001060E0"/>
    <w:rsid w:val="00114709"/>
    <w:rsid w:val="001211FA"/>
    <w:rsid w:val="00133C15"/>
    <w:rsid w:val="00134E61"/>
    <w:rsid w:val="001574ED"/>
    <w:rsid w:val="00197B78"/>
    <w:rsid w:val="001B146A"/>
    <w:rsid w:val="001F69CC"/>
    <w:rsid w:val="0021386A"/>
    <w:rsid w:val="00232A96"/>
    <w:rsid w:val="002403F7"/>
    <w:rsid w:val="0024652B"/>
    <w:rsid w:val="002938BA"/>
    <w:rsid w:val="002961B2"/>
    <w:rsid w:val="00296554"/>
    <w:rsid w:val="002B0097"/>
    <w:rsid w:val="003070EF"/>
    <w:rsid w:val="003131BD"/>
    <w:rsid w:val="0031426F"/>
    <w:rsid w:val="0032493F"/>
    <w:rsid w:val="0034034A"/>
    <w:rsid w:val="00343C39"/>
    <w:rsid w:val="00380E2F"/>
    <w:rsid w:val="00395B7E"/>
    <w:rsid w:val="003A3C68"/>
    <w:rsid w:val="003C6B7B"/>
    <w:rsid w:val="003D3A99"/>
    <w:rsid w:val="003D5090"/>
    <w:rsid w:val="003E2459"/>
    <w:rsid w:val="003E531C"/>
    <w:rsid w:val="003F0737"/>
    <w:rsid w:val="00403465"/>
    <w:rsid w:val="0041255F"/>
    <w:rsid w:val="004267D5"/>
    <w:rsid w:val="00460016"/>
    <w:rsid w:val="00465CC7"/>
    <w:rsid w:val="0048288D"/>
    <w:rsid w:val="0048671A"/>
    <w:rsid w:val="004909A6"/>
    <w:rsid w:val="004F6DD2"/>
    <w:rsid w:val="00541718"/>
    <w:rsid w:val="00564ADB"/>
    <w:rsid w:val="00575133"/>
    <w:rsid w:val="005930C1"/>
    <w:rsid w:val="005A276F"/>
    <w:rsid w:val="005B5658"/>
    <w:rsid w:val="005B5C4C"/>
    <w:rsid w:val="005C4BE0"/>
    <w:rsid w:val="005D0C10"/>
    <w:rsid w:val="0060233E"/>
    <w:rsid w:val="00605EBD"/>
    <w:rsid w:val="00626B81"/>
    <w:rsid w:val="006310E7"/>
    <w:rsid w:val="00655FBA"/>
    <w:rsid w:val="006700E2"/>
    <w:rsid w:val="006705B9"/>
    <w:rsid w:val="00672872"/>
    <w:rsid w:val="006F5609"/>
    <w:rsid w:val="006F6397"/>
    <w:rsid w:val="00713C31"/>
    <w:rsid w:val="007246FB"/>
    <w:rsid w:val="0074319B"/>
    <w:rsid w:val="0075114C"/>
    <w:rsid w:val="00756055"/>
    <w:rsid w:val="0075776F"/>
    <w:rsid w:val="00757A56"/>
    <w:rsid w:val="007608A0"/>
    <w:rsid w:val="007678FF"/>
    <w:rsid w:val="00794BE5"/>
    <w:rsid w:val="007974C7"/>
    <w:rsid w:val="007C1889"/>
    <w:rsid w:val="007C35B3"/>
    <w:rsid w:val="008076FB"/>
    <w:rsid w:val="0083475F"/>
    <w:rsid w:val="00861879"/>
    <w:rsid w:val="008619B3"/>
    <w:rsid w:val="008A5E2D"/>
    <w:rsid w:val="008B0CDF"/>
    <w:rsid w:val="008C5EC6"/>
    <w:rsid w:val="008E4147"/>
    <w:rsid w:val="0090167C"/>
    <w:rsid w:val="009310D3"/>
    <w:rsid w:val="00991A7B"/>
    <w:rsid w:val="009B6157"/>
    <w:rsid w:val="009D71AC"/>
    <w:rsid w:val="00A07104"/>
    <w:rsid w:val="00A10F40"/>
    <w:rsid w:val="00A115E2"/>
    <w:rsid w:val="00A228A8"/>
    <w:rsid w:val="00A42B48"/>
    <w:rsid w:val="00A61785"/>
    <w:rsid w:val="00A62095"/>
    <w:rsid w:val="00A62473"/>
    <w:rsid w:val="00A701E3"/>
    <w:rsid w:val="00A817B3"/>
    <w:rsid w:val="00AD299D"/>
    <w:rsid w:val="00B05C09"/>
    <w:rsid w:val="00B31D82"/>
    <w:rsid w:val="00B407DB"/>
    <w:rsid w:val="00B456FB"/>
    <w:rsid w:val="00B50EC5"/>
    <w:rsid w:val="00B62747"/>
    <w:rsid w:val="00B80194"/>
    <w:rsid w:val="00B86C18"/>
    <w:rsid w:val="00BB7B42"/>
    <w:rsid w:val="00BD438A"/>
    <w:rsid w:val="00C03D88"/>
    <w:rsid w:val="00C417CF"/>
    <w:rsid w:val="00C54258"/>
    <w:rsid w:val="00C64B0B"/>
    <w:rsid w:val="00C925C1"/>
    <w:rsid w:val="00CA3546"/>
    <w:rsid w:val="00CA4F28"/>
    <w:rsid w:val="00CA63BE"/>
    <w:rsid w:val="00CD6DEA"/>
    <w:rsid w:val="00D243DC"/>
    <w:rsid w:val="00D357D0"/>
    <w:rsid w:val="00D45E36"/>
    <w:rsid w:val="00D841E6"/>
    <w:rsid w:val="00D84FFB"/>
    <w:rsid w:val="00D930D3"/>
    <w:rsid w:val="00D97F98"/>
    <w:rsid w:val="00DA0E4E"/>
    <w:rsid w:val="00E52D82"/>
    <w:rsid w:val="00E71C03"/>
    <w:rsid w:val="00E7379B"/>
    <w:rsid w:val="00E87272"/>
    <w:rsid w:val="00EA3E22"/>
    <w:rsid w:val="00EB6F00"/>
    <w:rsid w:val="00EC0AC8"/>
    <w:rsid w:val="00ED0CB9"/>
    <w:rsid w:val="00EE3D3F"/>
    <w:rsid w:val="00F018E9"/>
    <w:rsid w:val="00F214F8"/>
    <w:rsid w:val="00F51741"/>
    <w:rsid w:val="00F66DA9"/>
    <w:rsid w:val="00F74FE0"/>
    <w:rsid w:val="00F86744"/>
    <w:rsid w:val="00FA6939"/>
    <w:rsid w:val="00FA6F79"/>
    <w:rsid w:val="00FB2C06"/>
    <w:rsid w:val="00FC2B66"/>
    <w:rsid w:val="00FD4BF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0FCD1"/>
  <w15:chartTrackingRefBased/>
  <w15:docId w15:val="{22ACCB4A-EDCB-4BCD-8615-FCC56B0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scriptioncurrent-position">
    <w:name w:val="description current-position"/>
    <w:basedOn w:val="Normal"/>
    <w:rsid w:val="00232A9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A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41F3-A41E-4CDC-8886-F4194844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6081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Rick Fuelling</vt:lpstr>
    </vt:vector>
  </TitlesOfParts>
  <Company>Design Fabrications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Rick Fuelling</dc:title>
  <dc:subject/>
  <dc:creator>Gary Alford</dc:creator>
  <cp:keywords/>
  <dc:description/>
  <cp:lastModifiedBy>rick fuelling</cp:lastModifiedBy>
  <cp:revision>2</cp:revision>
  <cp:lastPrinted>2011-05-16T18:01:00Z</cp:lastPrinted>
  <dcterms:created xsi:type="dcterms:W3CDTF">2024-12-10T19:01:00Z</dcterms:created>
  <dcterms:modified xsi:type="dcterms:W3CDTF">2024-12-10T19:01:00Z</dcterms:modified>
</cp:coreProperties>
</file>